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CB" w:rsidRDefault="00E70ECB" w:rsidP="00A24498">
      <w:pPr>
        <w:tabs>
          <w:tab w:val="left" w:pos="1276"/>
          <w:tab w:val="left" w:pos="1418"/>
        </w:tabs>
        <w:spacing w:after="0"/>
        <w:contextualSpacing/>
        <w:jc w:val="both"/>
        <w:rPr>
          <w:rFonts w:ascii="Times New Roman" w:hAnsi="Times New Roman"/>
          <w:sz w:val="24"/>
          <w:szCs w:val="24"/>
        </w:rPr>
      </w:pPr>
    </w:p>
    <w:p w:rsidR="007F3EFB" w:rsidRDefault="00C037DC" w:rsidP="00A24498">
      <w:pPr>
        <w:tabs>
          <w:tab w:val="left" w:pos="1276"/>
          <w:tab w:val="left" w:pos="1418"/>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3EFB">
        <w:rPr>
          <w:rFonts w:ascii="Times New Roman" w:hAnsi="Times New Roman"/>
          <w:sz w:val="24"/>
          <w:szCs w:val="24"/>
        </w:rPr>
        <w:t>УТВЕРЖДЕНО</w:t>
      </w:r>
    </w:p>
    <w:p w:rsidR="007F3EFB" w:rsidRPr="000F2010" w:rsidRDefault="00C037DC" w:rsidP="00A24498">
      <w:pPr>
        <w:tabs>
          <w:tab w:val="left" w:pos="1276"/>
          <w:tab w:val="left" w:pos="1418"/>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3EFB">
        <w:rPr>
          <w:rFonts w:ascii="Times New Roman" w:hAnsi="Times New Roman"/>
          <w:sz w:val="24"/>
          <w:szCs w:val="24"/>
        </w:rPr>
        <w:t>Наблюдательным советом</w:t>
      </w:r>
    </w:p>
    <w:p w:rsidR="007F3EFB" w:rsidRDefault="00C037DC" w:rsidP="00A24498">
      <w:pPr>
        <w:tabs>
          <w:tab w:val="left" w:pos="1276"/>
          <w:tab w:val="left" w:pos="1418"/>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1941">
        <w:rPr>
          <w:rFonts w:ascii="Times New Roman" w:hAnsi="Times New Roman"/>
          <w:sz w:val="24"/>
          <w:szCs w:val="24"/>
        </w:rPr>
        <w:t>_______________________________</w:t>
      </w:r>
    </w:p>
    <w:p w:rsidR="00D2363B" w:rsidRPr="000F2010" w:rsidRDefault="00C037DC" w:rsidP="00A24498">
      <w:pPr>
        <w:tabs>
          <w:tab w:val="left" w:pos="1276"/>
          <w:tab w:val="left" w:pos="1418"/>
        </w:tabs>
        <w:spacing w:after="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3EFB">
        <w:rPr>
          <w:rFonts w:ascii="Times New Roman" w:hAnsi="Times New Roman"/>
          <w:sz w:val="24"/>
          <w:szCs w:val="24"/>
        </w:rPr>
        <w:t xml:space="preserve">Протокол № </w:t>
      </w:r>
      <w:r w:rsidR="003347CB">
        <w:rPr>
          <w:rFonts w:ascii="Times New Roman" w:hAnsi="Times New Roman"/>
          <w:sz w:val="24"/>
          <w:szCs w:val="24"/>
        </w:rPr>
        <w:t xml:space="preserve">37 </w:t>
      </w:r>
      <w:r w:rsidR="007F3EFB">
        <w:rPr>
          <w:rFonts w:ascii="Times New Roman" w:hAnsi="Times New Roman"/>
          <w:sz w:val="24"/>
          <w:szCs w:val="24"/>
        </w:rPr>
        <w:t>от</w:t>
      </w:r>
      <w:r w:rsidR="003347CB">
        <w:rPr>
          <w:rFonts w:ascii="Times New Roman" w:hAnsi="Times New Roman"/>
          <w:sz w:val="24"/>
          <w:szCs w:val="24"/>
        </w:rPr>
        <w:t xml:space="preserve"> 28.05.</w:t>
      </w:r>
      <w:r w:rsidR="00D2363B" w:rsidRPr="000F2010">
        <w:rPr>
          <w:rFonts w:ascii="Times New Roman" w:hAnsi="Times New Roman"/>
          <w:sz w:val="24"/>
          <w:szCs w:val="24"/>
        </w:rPr>
        <w:t>201</w:t>
      </w:r>
      <w:r w:rsidR="003347CB">
        <w:rPr>
          <w:rFonts w:ascii="Times New Roman" w:hAnsi="Times New Roman"/>
          <w:sz w:val="24"/>
          <w:szCs w:val="24"/>
        </w:rPr>
        <w:t>8</w:t>
      </w:r>
      <w:r w:rsidR="00D2363B">
        <w:rPr>
          <w:rFonts w:ascii="Times New Roman" w:hAnsi="Times New Roman"/>
          <w:sz w:val="24"/>
          <w:szCs w:val="24"/>
        </w:rPr>
        <w:t xml:space="preserve"> </w:t>
      </w:r>
      <w:r w:rsidR="00D2363B" w:rsidRPr="000F2010">
        <w:rPr>
          <w:rFonts w:ascii="Times New Roman" w:hAnsi="Times New Roman"/>
          <w:sz w:val="24"/>
          <w:szCs w:val="24"/>
        </w:rPr>
        <w:t>г.</w:t>
      </w:r>
    </w:p>
    <w:p w:rsidR="00D2363B" w:rsidRPr="00CC6B61" w:rsidRDefault="00D2363B" w:rsidP="00A24498">
      <w:pPr>
        <w:tabs>
          <w:tab w:val="left" w:pos="1276"/>
          <w:tab w:val="left" w:pos="1418"/>
        </w:tabs>
        <w:spacing w:after="0"/>
        <w:ind w:firstLine="851"/>
        <w:contextualSpacing/>
        <w:jc w:val="right"/>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b/>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A24498" w:rsidRDefault="00A24498" w:rsidP="00A24498">
      <w:pPr>
        <w:tabs>
          <w:tab w:val="left" w:pos="1276"/>
          <w:tab w:val="left" w:pos="1418"/>
        </w:tabs>
        <w:spacing w:after="0"/>
        <w:ind w:firstLine="851"/>
        <w:contextualSpacing/>
        <w:jc w:val="center"/>
        <w:rPr>
          <w:rFonts w:ascii="Times New Roman" w:hAnsi="Times New Roman"/>
          <w:sz w:val="24"/>
          <w:szCs w:val="24"/>
        </w:rPr>
      </w:pPr>
    </w:p>
    <w:p w:rsidR="00A24498" w:rsidRDefault="00A24498" w:rsidP="00A24498">
      <w:pPr>
        <w:tabs>
          <w:tab w:val="left" w:pos="1276"/>
          <w:tab w:val="left" w:pos="1418"/>
        </w:tabs>
        <w:spacing w:after="0"/>
        <w:ind w:firstLine="851"/>
        <w:contextualSpacing/>
        <w:jc w:val="center"/>
        <w:rPr>
          <w:rFonts w:ascii="Times New Roman" w:hAnsi="Times New Roman"/>
          <w:sz w:val="24"/>
          <w:szCs w:val="24"/>
        </w:rPr>
      </w:pPr>
    </w:p>
    <w:p w:rsidR="00A24498" w:rsidRDefault="00A24498"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Pr="000F2010" w:rsidRDefault="00D2363B" w:rsidP="00A24498">
      <w:pPr>
        <w:tabs>
          <w:tab w:val="left" w:pos="1276"/>
          <w:tab w:val="left" w:pos="1418"/>
        </w:tabs>
        <w:spacing w:after="0"/>
        <w:contextualSpacing/>
        <w:jc w:val="center"/>
        <w:rPr>
          <w:rFonts w:ascii="Times New Roman" w:hAnsi="Times New Roman"/>
          <w:sz w:val="36"/>
          <w:szCs w:val="36"/>
        </w:rPr>
      </w:pPr>
      <w:r w:rsidRPr="000F2010">
        <w:rPr>
          <w:rFonts w:ascii="Times New Roman" w:hAnsi="Times New Roman"/>
          <w:sz w:val="36"/>
          <w:szCs w:val="36"/>
        </w:rPr>
        <w:t>ПОЛОЖЕНИЕ О ЗАКУПКЕ</w:t>
      </w:r>
    </w:p>
    <w:p w:rsidR="00D2363B" w:rsidRPr="000F2010" w:rsidRDefault="00D2363B" w:rsidP="00A24498">
      <w:pPr>
        <w:tabs>
          <w:tab w:val="left" w:pos="1276"/>
          <w:tab w:val="left" w:pos="1418"/>
        </w:tabs>
        <w:spacing w:after="0"/>
        <w:contextualSpacing/>
        <w:jc w:val="center"/>
        <w:rPr>
          <w:rFonts w:ascii="Times New Roman" w:hAnsi="Times New Roman"/>
          <w:sz w:val="24"/>
          <w:szCs w:val="24"/>
        </w:rPr>
      </w:pPr>
      <w:r w:rsidRPr="000F2010">
        <w:rPr>
          <w:rFonts w:ascii="Times New Roman" w:hAnsi="Times New Roman"/>
          <w:sz w:val="36"/>
          <w:szCs w:val="36"/>
        </w:rPr>
        <w:t xml:space="preserve"> ТОВАРОВ, РАБОТ И УСЛУГ</w:t>
      </w:r>
    </w:p>
    <w:p w:rsidR="00D2363B" w:rsidRPr="000F2010" w:rsidRDefault="00D2363B" w:rsidP="00A24498">
      <w:pPr>
        <w:tabs>
          <w:tab w:val="left" w:pos="1276"/>
          <w:tab w:val="left" w:pos="1418"/>
        </w:tabs>
        <w:spacing w:after="0"/>
        <w:contextualSpacing/>
        <w:jc w:val="center"/>
        <w:rPr>
          <w:rFonts w:ascii="Times New Roman" w:hAnsi="Times New Roman"/>
          <w:sz w:val="24"/>
          <w:szCs w:val="24"/>
        </w:rPr>
      </w:pPr>
    </w:p>
    <w:p w:rsidR="00D2363B" w:rsidRPr="009A0F3A" w:rsidRDefault="009A0F3A" w:rsidP="00A24498">
      <w:pPr>
        <w:tabs>
          <w:tab w:val="left" w:pos="1276"/>
          <w:tab w:val="left" w:pos="1418"/>
        </w:tabs>
        <w:spacing w:after="0"/>
        <w:contextualSpacing/>
        <w:jc w:val="center"/>
        <w:rPr>
          <w:rFonts w:ascii="Times New Roman" w:hAnsi="Times New Roman"/>
          <w:sz w:val="32"/>
          <w:szCs w:val="32"/>
          <w:u w:val="single"/>
        </w:rPr>
      </w:pPr>
      <w:r w:rsidRPr="009A0F3A">
        <w:rPr>
          <w:rFonts w:ascii="Times New Roman" w:hAnsi="Times New Roman"/>
          <w:sz w:val="32"/>
          <w:szCs w:val="32"/>
          <w:u w:val="single"/>
        </w:rPr>
        <w:t>Государственного автономного учреждения Рязанской области «Волейбольный клуб «Рязань</w:t>
      </w:r>
    </w:p>
    <w:p w:rsidR="00D2363B" w:rsidRPr="0027034E" w:rsidRDefault="00D2363B" w:rsidP="00A24498">
      <w:pPr>
        <w:tabs>
          <w:tab w:val="left" w:pos="1276"/>
          <w:tab w:val="left" w:pos="1418"/>
        </w:tabs>
        <w:spacing w:after="0"/>
        <w:contextualSpacing/>
        <w:jc w:val="center"/>
        <w:rPr>
          <w:rFonts w:ascii="Times New Roman" w:hAnsi="Times New Roman"/>
          <w:sz w:val="24"/>
          <w:szCs w:val="24"/>
        </w:rPr>
      </w:pPr>
      <w:r w:rsidRPr="0027034E">
        <w:rPr>
          <w:rFonts w:ascii="Times New Roman" w:hAnsi="Times New Roman"/>
          <w:sz w:val="24"/>
          <w:szCs w:val="24"/>
        </w:rPr>
        <w:t>(</w:t>
      </w:r>
      <w:r w:rsidR="00571941">
        <w:rPr>
          <w:rFonts w:ascii="Times New Roman" w:hAnsi="Times New Roman"/>
          <w:sz w:val="24"/>
          <w:szCs w:val="24"/>
        </w:rPr>
        <w:t>наименование учреждения</w:t>
      </w:r>
      <w:r w:rsidRPr="0027034E">
        <w:rPr>
          <w:rFonts w:ascii="Times New Roman" w:hAnsi="Times New Roman"/>
          <w:sz w:val="24"/>
          <w:szCs w:val="24"/>
        </w:rPr>
        <w:t>)</w:t>
      </w: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Pr="00C77818"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Pr="007B57A8"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411FCB" w:rsidRDefault="00411FCB" w:rsidP="00A24498">
      <w:pPr>
        <w:tabs>
          <w:tab w:val="left" w:pos="1276"/>
          <w:tab w:val="left" w:pos="1418"/>
        </w:tabs>
        <w:spacing w:after="0"/>
        <w:ind w:firstLine="851"/>
        <w:contextualSpacing/>
        <w:jc w:val="center"/>
        <w:rPr>
          <w:rFonts w:ascii="Times New Roman" w:hAnsi="Times New Roman"/>
          <w:sz w:val="24"/>
          <w:szCs w:val="24"/>
        </w:rPr>
      </w:pPr>
    </w:p>
    <w:p w:rsidR="00411FCB" w:rsidRDefault="00411FCB" w:rsidP="00A24498">
      <w:pPr>
        <w:tabs>
          <w:tab w:val="left" w:pos="1276"/>
          <w:tab w:val="left" w:pos="1418"/>
        </w:tabs>
        <w:spacing w:after="0"/>
        <w:ind w:firstLine="851"/>
        <w:contextualSpacing/>
        <w:jc w:val="center"/>
        <w:rPr>
          <w:rFonts w:ascii="Times New Roman" w:hAnsi="Times New Roman"/>
          <w:sz w:val="24"/>
          <w:szCs w:val="24"/>
        </w:rPr>
      </w:pPr>
    </w:p>
    <w:p w:rsidR="00411FCB" w:rsidRDefault="00411FC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ind w:firstLine="851"/>
        <w:contextualSpacing/>
        <w:jc w:val="center"/>
        <w:rPr>
          <w:rFonts w:ascii="Times New Roman" w:hAnsi="Times New Roman"/>
          <w:sz w:val="24"/>
          <w:szCs w:val="24"/>
        </w:rPr>
      </w:pPr>
    </w:p>
    <w:p w:rsidR="00D2363B" w:rsidRDefault="00D2363B" w:rsidP="00A24498">
      <w:pPr>
        <w:tabs>
          <w:tab w:val="left" w:pos="1276"/>
          <w:tab w:val="left" w:pos="1418"/>
        </w:tabs>
        <w:spacing w:after="0"/>
        <w:contextualSpacing/>
        <w:jc w:val="center"/>
        <w:rPr>
          <w:rFonts w:ascii="Times New Roman" w:hAnsi="Times New Roman"/>
          <w:sz w:val="24"/>
          <w:szCs w:val="24"/>
        </w:rPr>
      </w:pPr>
      <w:r w:rsidRPr="007B57A8">
        <w:rPr>
          <w:rFonts w:ascii="Times New Roman" w:hAnsi="Times New Roman"/>
          <w:sz w:val="24"/>
          <w:szCs w:val="24"/>
        </w:rPr>
        <w:lastRenderedPageBreak/>
        <w:t>г. Рязань</w:t>
      </w:r>
    </w:p>
    <w:p w:rsidR="00D2363B" w:rsidRDefault="00D2363B" w:rsidP="00A24498">
      <w:pPr>
        <w:pStyle w:val="a7"/>
        <w:tabs>
          <w:tab w:val="left" w:pos="1276"/>
          <w:tab w:val="left" w:pos="1418"/>
        </w:tabs>
        <w:spacing w:before="0"/>
        <w:ind w:firstLine="851"/>
        <w:contextualSpacing/>
        <w:jc w:val="center"/>
        <w:rPr>
          <w:rFonts w:ascii="Times New Roman" w:hAnsi="Times New Roman"/>
          <w:b w:val="0"/>
          <w:color w:val="auto"/>
          <w:sz w:val="24"/>
          <w:szCs w:val="24"/>
        </w:rPr>
      </w:pPr>
      <w:r w:rsidRPr="00962DC2">
        <w:rPr>
          <w:rFonts w:ascii="Times New Roman" w:hAnsi="Times New Roman"/>
          <w:b w:val="0"/>
          <w:color w:val="auto"/>
          <w:sz w:val="24"/>
          <w:szCs w:val="24"/>
        </w:rPr>
        <w:t>ОГЛАВЛЕНИЕ</w:t>
      </w:r>
    </w:p>
    <w:p w:rsidR="00A24498" w:rsidRPr="00A24498" w:rsidRDefault="00A24498" w:rsidP="00A24498">
      <w:pPr>
        <w:rPr>
          <w:lang w:eastAsia="ru-RU"/>
        </w:rPr>
      </w:pPr>
    </w:p>
    <w:p w:rsidR="00D30D1A" w:rsidRDefault="00474AC6" w:rsidP="00A24498">
      <w:pPr>
        <w:pStyle w:val="11"/>
        <w:rPr>
          <w:rFonts w:eastAsia="Times New Roman"/>
          <w:sz w:val="24"/>
          <w:szCs w:val="24"/>
          <w:lang w:eastAsia="ru-RU"/>
        </w:rPr>
      </w:pPr>
      <w:r w:rsidRPr="00474AC6">
        <w:rPr>
          <w:b/>
          <w:sz w:val="24"/>
          <w:szCs w:val="24"/>
        </w:rPr>
        <w:fldChar w:fldCharType="begin"/>
      </w:r>
      <w:r w:rsidR="00D2363B" w:rsidRPr="007B57A8">
        <w:rPr>
          <w:b/>
          <w:sz w:val="24"/>
          <w:szCs w:val="24"/>
        </w:rPr>
        <w:instrText xml:space="preserve"> TOC \o "1-3" \h \z \u </w:instrText>
      </w:r>
      <w:r w:rsidRPr="00474AC6">
        <w:rPr>
          <w:b/>
          <w:sz w:val="24"/>
          <w:szCs w:val="24"/>
        </w:rPr>
        <w:fldChar w:fldCharType="separate"/>
      </w:r>
      <w:hyperlink w:anchor="_Toc435433424" w:history="1">
        <w:r w:rsidR="00D30D1A" w:rsidRPr="005206C1">
          <w:rPr>
            <w:rStyle w:val="a6"/>
          </w:rPr>
          <w:t>Статья 1. Цели регулирования настоящего Положения и отношения, регулируемые настоящим Положением</w:t>
        </w:r>
        <w:r w:rsidR="00D30D1A">
          <w:rPr>
            <w:webHidden/>
          </w:rPr>
          <w:tab/>
        </w:r>
        <w:r>
          <w:rPr>
            <w:webHidden/>
          </w:rPr>
          <w:fldChar w:fldCharType="begin"/>
        </w:r>
        <w:r w:rsidR="00D30D1A">
          <w:rPr>
            <w:webHidden/>
          </w:rPr>
          <w:instrText xml:space="preserve"> PAGEREF _Toc435433424 \h </w:instrText>
        </w:r>
        <w:r>
          <w:rPr>
            <w:webHidden/>
          </w:rPr>
        </w:r>
        <w:r>
          <w:rPr>
            <w:webHidden/>
          </w:rPr>
          <w:fldChar w:fldCharType="separate"/>
        </w:r>
        <w:r w:rsidR="00832DBE">
          <w:rPr>
            <w:webHidden/>
          </w:rPr>
          <w:t>3</w:t>
        </w:r>
        <w:r>
          <w:rPr>
            <w:webHidden/>
          </w:rPr>
          <w:fldChar w:fldCharType="end"/>
        </w:r>
      </w:hyperlink>
    </w:p>
    <w:p w:rsidR="00D30D1A" w:rsidRDefault="00474AC6" w:rsidP="00A24498">
      <w:pPr>
        <w:pStyle w:val="11"/>
        <w:rPr>
          <w:rFonts w:eastAsia="Times New Roman"/>
          <w:sz w:val="24"/>
          <w:szCs w:val="24"/>
          <w:lang w:eastAsia="ru-RU"/>
        </w:rPr>
      </w:pPr>
      <w:hyperlink w:anchor="_Toc435433425" w:history="1">
        <w:r w:rsidR="00D30D1A" w:rsidRPr="005206C1">
          <w:rPr>
            <w:rStyle w:val="a6"/>
          </w:rPr>
          <w:t>Статья 2. Нормативно-правовое регулирование</w:t>
        </w:r>
        <w:r w:rsidR="00D30D1A">
          <w:rPr>
            <w:webHidden/>
          </w:rPr>
          <w:tab/>
        </w:r>
        <w:r>
          <w:rPr>
            <w:webHidden/>
          </w:rPr>
          <w:fldChar w:fldCharType="begin"/>
        </w:r>
        <w:r w:rsidR="00D30D1A">
          <w:rPr>
            <w:webHidden/>
          </w:rPr>
          <w:instrText xml:space="preserve"> PAGEREF _Toc435433425 \h </w:instrText>
        </w:r>
        <w:r>
          <w:rPr>
            <w:webHidden/>
          </w:rPr>
        </w:r>
        <w:r>
          <w:rPr>
            <w:webHidden/>
          </w:rPr>
          <w:fldChar w:fldCharType="separate"/>
        </w:r>
        <w:r w:rsidR="00832DBE">
          <w:rPr>
            <w:webHidden/>
          </w:rPr>
          <w:t>3</w:t>
        </w:r>
        <w:r>
          <w:rPr>
            <w:webHidden/>
          </w:rPr>
          <w:fldChar w:fldCharType="end"/>
        </w:r>
      </w:hyperlink>
    </w:p>
    <w:p w:rsidR="00D30D1A" w:rsidRDefault="00474AC6" w:rsidP="00A24498">
      <w:pPr>
        <w:pStyle w:val="11"/>
        <w:rPr>
          <w:rFonts w:eastAsia="Times New Roman"/>
          <w:sz w:val="24"/>
          <w:szCs w:val="24"/>
          <w:lang w:eastAsia="ru-RU"/>
        </w:rPr>
      </w:pPr>
      <w:hyperlink w:anchor="_Toc435433426" w:history="1">
        <w:r w:rsidR="00D30D1A" w:rsidRPr="005206C1">
          <w:rPr>
            <w:rStyle w:val="a6"/>
          </w:rPr>
          <w:t>Статья 3. Принципы закупки товаров, работ, услуг</w:t>
        </w:r>
        <w:r w:rsidR="00D30D1A">
          <w:rPr>
            <w:webHidden/>
          </w:rPr>
          <w:tab/>
        </w:r>
        <w:r>
          <w:rPr>
            <w:webHidden/>
          </w:rPr>
          <w:fldChar w:fldCharType="begin"/>
        </w:r>
        <w:r w:rsidR="00D30D1A">
          <w:rPr>
            <w:webHidden/>
          </w:rPr>
          <w:instrText xml:space="preserve"> PAGEREF _Toc435433426 \h </w:instrText>
        </w:r>
        <w:r>
          <w:rPr>
            <w:webHidden/>
          </w:rPr>
        </w:r>
        <w:r>
          <w:rPr>
            <w:webHidden/>
          </w:rPr>
          <w:fldChar w:fldCharType="separate"/>
        </w:r>
        <w:r w:rsidR="00832DBE">
          <w:rPr>
            <w:webHidden/>
          </w:rPr>
          <w:t>3</w:t>
        </w:r>
        <w:r>
          <w:rPr>
            <w:webHidden/>
          </w:rPr>
          <w:fldChar w:fldCharType="end"/>
        </w:r>
      </w:hyperlink>
    </w:p>
    <w:p w:rsidR="00D30D1A" w:rsidRDefault="00474AC6" w:rsidP="00A24498">
      <w:pPr>
        <w:pStyle w:val="11"/>
        <w:rPr>
          <w:rFonts w:eastAsia="Times New Roman"/>
          <w:sz w:val="24"/>
          <w:szCs w:val="24"/>
          <w:lang w:eastAsia="ru-RU"/>
        </w:rPr>
      </w:pPr>
      <w:hyperlink w:anchor="_Toc435433427" w:history="1">
        <w:r w:rsidR="00D30D1A" w:rsidRPr="005206C1">
          <w:rPr>
            <w:rStyle w:val="a6"/>
          </w:rPr>
          <w:t>Статья 4. Участники закупки</w:t>
        </w:r>
        <w:r w:rsidR="00D30D1A">
          <w:rPr>
            <w:webHidden/>
          </w:rPr>
          <w:tab/>
        </w:r>
        <w:r>
          <w:rPr>
            <w:webHidden/>
          </w:rPr>
          <w:fldChar w:fldCharType="begin"/>
        </w:r>
        <w:r w:rsidR="00D30D1A">
          <w:rPr>
            <w:webHidden/>
          </w:rPr>
          <w:instrText xml:space="preserve"> PAGEREF _Toc435433427 \h </w:instrText>
        </w:r>
        <w:r>
          <w:rPr>
            <w:webHidden/>
          </w:rPr>
        </w:r>
        <w:r>
          <w:rPr>
            <w:webHidden/>
          </w:rPr>
          <w:fldChar w:fldCharType="separate"/>
        </w:r>
        <w:r w:rsidR="00832DBE">
          <w:rPr>
            <w:webHidden/>
          </w:rPr>
          <w:t>3</w:t>
        </w:r>
        <w:r>
          <w:rPr>
            <w:webHidden/>
          </w:rPr>
          <w:fldChar w:fldCharType="end"/>
        </w:r>
      </w:hyperlink>
    </w:p>
    <w:p w:rsidR="00D30D1A" w:rsidRDefault="00474AC6" w:rsidP="00A24498">
      <w:pPr>
        <w:pStyle w:val="11"/>
        <w:rPr>
          <w:rFonts w:eastAsia="Times New Roman"/>
          <w:sz w:val="24"/>
          <w:szCs w:val="24"/>
          <w:lang w:eastAsia="ru-RU"/>
        </w:rPr>
      </w:pPr>
      <w:hyperlink w:anchor="_Toc435433428" w:history="1">
        <w:r w:rsidR="00D30D1A" w:rsidRPr="005206C1">
          <w:rPr>
            <w:rStyle w:val="a6"/>
          </w:rPr>
          <w:t>Статья 5. Специализированная организация</w:t>
        </w:r>
        <w:r w:rsidR="00D30D1A">
          <w:rPr>
            <w:webHidden/>
          </w:rPr>
          <w:tab/>
        </w:r>
        <w:r>
          <w:rPr>
            <w:webHidden/>
          </w:rPr>
          <w:fldChar w:fldCharType="begin"/>
        </w:r>
        <w:r w:rsidR="00D30D1A">
          <w:rPr>
            <w:webHidden/>
          </w:rPr>
          <w:instrText xml:space="preserve"> PAGEREF _Toc435433428 \h </w:instrText>
        </w:r>
        <w:r>
          <w:rPr>
            <w:webHidden/>
          </w:rPr>
        </w:r>
        <w:r>
          <w:rPr>
            <w:webHidden/>
          </w:rPr>
          <w:fldChar w:fldCharType="separate"/>
        </w:r>
        <w:r w:rsidR="00832DBE">
          <w:rPr>
            <w:webHidden/>
          </w:rPr>
          <w:t>4</w:t>
        </w:r>
        <w:r>
          <w:rPr>
            <w:webHidden/>
          </w:rPr>
          <w:fldChar w:fldCharType="end"/>
        </w:r>
      </w:hyperlink>
    </w:p>
    <w:p w:rsidR="00D30D1A" w:rsidRDefault="00474AC6" w:rsidP="00A24498">
      <w:pPr>
        <w:pStyle w:val="11"/>
        <w:rPr>
          <w:rFonts w:eastAsia="Times New Roman"/>
          <w:sz w:val="24"/>
          <w:szCs w:val="24"/>
          <w:lang w:eastAsia="ru-RU"/>
        </w:rPr>
      </w:pPr>
      <w:hyperlink w:anchor="_Toc435433429" w:history="1">
        <w:r w:rsidR="00D30D1A" w:rsidRPr="005206C1">
          <w:rPr>
            <w:rStyle w:val="a6"/>
          </w:rPr>
          <w:t>Статья 6. Информационное обеспечение закупки</w:t>
        </w:r>
        <w:r w:rsidR="00D30D1A">
          <w:rPr>
            <w:webHidden/>
          </w:rPr>
          <w:tab/>
        </w:r>
        <w:r>
          <w:rPr>
            <w:webHidden/>
          </w:rPr>
          <w:fldChar w:fldCharType="begin"/>
        </w:r>
        <w:r w:rsidR="00D30D1A">
          <w:rPr>
            <w:webHidden/>
          </w:rPr>
          <w:instrText xml:space="preserve"> PAGEREF _Toc435433429 \h </w:instrText>
        </w:r>
        <w:r>
          <w:rPr>
            <w:webHidden/>
          </w:rPr>
        </w:r>
        <w:r>
          <w:rPr>
            <w:webHidden/>
          </w:rPr>
          <w:fldChar w:fldCharType="separate"/>
        </w:r>
        <w:r w:rsidR="00832DBE">
          <w:rPr>
            <w:webHidden/>
          </w:rPr>
          <w:t>4</w:t>
        </w:r>
        <w:r>
          <w:rPr>
            <w:webHidden/>
          </w:rPr>
          <w:fldChar w:fldCharType="end"/>
        </w:r>
      </w:hyperlink>
    </w:p>
    <w:p w:rsidR="00D30D1A" w:rsidRDefault="00474AC6" w:rsidP="00A24498">
      <w:pPr>
        <w:pStyle w:val="11"/>
        <w:rPr>
          <w:rFonts w:eastAsia="Times New Roman"/>
          <w:sz w:val="24"/>
          <w:szCs w:val="24"/>
          <w:lang w:eastAsia="ru-RU"/>
        </w:rPr>
      </w:pPr>
      <w:hyperlink w:anchor="_Toc435433430" w:history="1">
        <w:r w:rsidR="00D30D1A" w:rsidRPr="005206C1">
          <w:rPr>
            <w:rStyle w:val="a6"/>
          </w:rPr>
          <w:t>Статья 7. Планирование закупки и отчетность</w:t>
        </w:r>
        <w:r w:rsidR="00D30D1A">
          <w:rPr>
            <w:webHidden/>
          </w:rPr>
          <w:tab/>
        </w:r>
        <w:r>
          <w:rPr>
            <w:webHidden/>
          </w:rPr>
          <w:fldChar w:fldCharType="begin"/>
        </w:r>
        <w:r w:rsidR="00D30D1A">
          <w:rPr>
            <w:webHidden/>
          </w:rPr>
          <w:instrText xml:space="preserve"> PAGEREF _Toc435433430 \h </w:instrText>
        </w:r>
        <w:r>
          <w:rPr>
            <w:webHidden/>
          </w:rPr>
        </w:r>
        <w:r>
          <w:rPr>
            <w:webHidden/>
          </w:rPr>
          <w:fldChar w:fldCharType="separate"/>
        </w:r>
        <w:r w:rsidR="00832DBE">
          <w:rPr>
            <w:webHidden/>
          </w:rPr>
          <w:t>4</w:t>
        </w:r>
        <w:r>
          <w:rPr>
            <w:webHidden/>
          </w:rPr>
          <w:fldChar w:fldCharType="end"/>
        </w:r>
      </w:hyperlink>
    </w:p>
    <w:p w:rsidR="00D30D1A" w:rsidRDefault="00474AC6" w:rsidP="00A24498">
      <w:pPr>
        <w:pStyle w:val="11"/>
        <w:rPr>
          <w:rFonts w:eastAsia="Times New Roman"/>
          <w:sz w:val="24"/>
          <w:szCs w:val="24"/>
          <w:lang w:eastAsia="ru-RU"/>
        </w:rPr>
      </w:pPr>
      <w:hyperlink w:anchor="_Toc435433431" w:history="1">
        <w:r w:rsidR="00D30D1A" w:rsidRPr="005206C1">
          <w:rPr>
            <w:rStyle w:val="a6"/>
          </w:rPr>
          <w:t>Статья 8. Запреты на действия, которые приводят или могут привести к недопущению, ограничению или устранению конкуренции</w:t>
        </w:r>
        <w:r w:rsidR="00D30D1A">
          <w:rPr>
            <w:webHidden/>
          </w:rPr>
          <w:tab/>
        </w:r>
        <w:r>
          <w:rPr>
            <w:webHidden/>
          </w:rPr>
          <w:fldChar w:fldCharType="begin"/>
        </w:r>
        <w:r w:rsidR="00D30D1A">
          <w:rPr>
            <w:webHidden/>
          </w:rPr>
          <w:instrText xml:space="preserve"> PAGEREF _Toc435433431 \h </w:instrText>
        </w:r>
        <w:r>
          <w:rPr>
            <w:webHidden/>
          </w:rPr>
        </w:r>
        <w:r>
          <w:rPr>
            <w:webHidden/>
          </w:rPr>
          <w:fldChar w:fldCharType="separate"/>
        </w:r>
        <w:r w:rsidR="00832DBE">
          <w:rPr>
            <w:webHidden/>
          </w:rPr>
          <w:t>4</w:t>
        </w:r>
        <w:r>
          <w:rPr>
            <w:webHidden/>
          </w:rPr>
          <w:fldChar w:fldCharType="end"/>
        </w:r>
      </w:hyperlink>
    </w:p>
    <w:p w:rsidR="00D30D1A" w:rsidRDefault="00474AC6" w:rsidP="00A24498">
      <w:pPr>
        <w:pStyle w:val="11"/>
        <w:rPr>
          <w:rFonts w:eastAsia="Times New Roman"/>
          <w:sz w:val="24"/>
          <w:szCs w:val="24"/>
          <w:lang w:eastAsia="ru-RU"/>
        </w:rPr>
      </w:pPr>
      <w:hyperlink w:anchor="_Toc435433432" w:history="1">
        <w:r w:rsidR="00D30D1A" w:rsidRPr="005206C1">
          <w:rPr>
            <w:rStyle w:val="a6"/>
          </w:rPr>
          <w:t>Статья 9. Правила описания объекта закупки</w:t>
        </w:r>
        <w:r w:rsidR="00D30D1A">
          <w:rPr>
            <w:webHidden/>
          </w:rPr>
          <w:tab/>
        </w:r>
        <w:r>
          <w:rPr>
            <w:webHidden/>
          </w:rPr>
          <w:fldChar w:fldCharType="begin"/>
        </w:r>
        <w:r w:rsidR="00D30D1A">
          <w:rPr>
            <w:webHidden/>
          </w:rPr>
          <w:instrText xml:space="preserve"> PAGEREF _Toc435433432 \h </w:instrText>
        </w:r>
        <w:r>
          <w:rPr>
            <w:webHidden/>
          </w:rPr>
        </w:r>
        <w:r>
          <w:rPr>
            <w:webHidden/>
          </w:rPr>
          <w:fldChar w:fldCharType="separate"/>
        </w:r>
        <w:r w:rsidR="00832DBE">
          <w:rPr>
            <w:webHidden/>
          </w:rPr>
          <w:t>5</w:t>
        </w:r>
        <w:r>
          <w:rPr>
            <w:webHidden/>
          </w:rPr>
          <w:fldChar w:fldCharType="end"/>
        </w:r>
      </w:hyperlink>
    </w:p>
    <w:p w:rsidR="00D30D1A" w:rsidRDefault="00474AC6" w:rsidP="00A24498">
      <w:pPr>
        <w:pStyle w:val="11"/>
        <w:rPr>
          <w:rFonts w:eastAsia="Times New Roman"/>
          <w:sz w:val="24"/>
          <w:szCs w:val="24"/>
          <w:lang w:eastAsia="ru-RU"/>
        </w:rPr>
      </w:pPr>
      <w:hyperlink w:anchor="_Toc435433433" w:history="1">
        <w:r w:rsidR="00D30D1A" w:rsidRPr="005206C1">
          <w:rPr>
            <w:rStyle w:val="a6"/>
          </w:rPr>
          <w:t>Статья 10. Способы закупки и условия их применения.</w:t>
        </w:r>
        <w:r w:rsidR="00D30D1A">
          <w:rPr>
            <w:webHidden/>
          </w:rPr>
          <w:tab/>
        </w:r>
        <w:r>
          <w:rPr>
            <w:webHidden/>
          </w:rPr>
          <w:fldChar w:fldCharType="begin"/>
        </w:r>
        <w:r w:rsidR="00D30D1A">
          <w:rPr>
            <w:webHidden/>
          </w:rPr>
          <w:instrText xml:space="preserve"> PAGEREF _Toc435433433 \h </w:instrText>
        </w:r>
        <w:r>
          <w:rPr>
            <w:webHidden/>
          </w:rPr>
        </w:r>
        <w:r>
          <w:rPr>
            <w:webHidden/>
          </w:rPr>
          <w:fldChar w:fldCharType="separate"/>
        </w:r>
        <w:r w:rsidR="00832DBE">
          <w:rPr>
            <w:webHidden/>
          </w:rPr>
          <w:t>5</w:t>
        </w:r>
        <w:r>
          <w:rPr>
            <w:webHidden/>
          </w:rPr>
          <w:fldChar w:fldCharType="end"/>
        </w:r>
      </w:hyperlink>
    </w:p>
    <w:p w:rsidR="00D30D1A" w:rsidRDefault="00474AC6" w:rsidP="00A24498">
      <w:pPr>
        <w:pStyle w:val="11"/>
        <w:rPr>
          <w:rFonts w:eastAsia="Times New Roman"/>
          <w:sz w:val="24"/>
          <w:szCs w:val="24"/>
          <w:lang w:eastAsia="ru-RU"/>
        </w:rPr>
      </w:pPr>
      <w:hyperlink w:anchor="_Toc435433434" w:history="1">
        <w:r w:rsidR="00D30D1A" w:rsidRPr="005206C1">
          <w:rPr>
            <w:rStyle w:val="a6"/>
          </w:rPr>
          <w:t>Статья 11. Закупочная комиссия</w:t>
        </w:r>
        <w:r w:rsidR="00D30D1A">
          <w:rPr>
            <w:webHidden/>
          </w:rPr>
          <w:tab/>
        </w:r>
        <w:r>
          <w:rPr>
            <w:webHidden/>
          </w:rPr>
          <w:fldChar w:fldCharType="begin"/>
        </w:r>
        <w:r w:rsidR="00D30D1A">
          <w:rPr>
            <w:webHidden/>
          </w:rPr>
          <w:instrText xml:space="preserve"> PAGEREF _Toc435433434 \h </w:instrText>
        </w:r>
        <w:r>
          <w:rPr>
            <w:webHidden/>
          </w:rPr>
        </w:r>
        <w:r>
          <w:rPr>
            <w:webHidden/>
          </w:rPr>
          <w:fldChar w:fldCharType="separate"/>
        </w:r>
        <w:r w:rsidR="00832DBE">
          <w:rPr>
            <w:webHidden/>
          </w:rPr>
          <w:t>6</w:t>
        </w:r>
        <w:r>
          <w:rPr>
            <w:webHidden/>
          </w:rPr>
          <w:fldChar w:fldCharType="end"/>
        </w:r>
      </w:hyperlink>
    </w:p>
    <w:p w:rsidR="00D30D1A" w:rsidRDefault="00474AC6" w:rsidP="00A24498">
      <w:pPr>
        <w:pStyle w:val="11"/>
        <w:rPr>
          <w:rFonts w:eastAsia="Times New Roman"/>
          <w:sz w:val="24"/>
          <w:szCs w:val="24"/>
          <w:lang w:eastAsia="ru-RU"/>
        </w:rPr>
      </w:pPr>
      <w:hyperlink w:anchor="_Toc435433435" w:history="1">
        <w:r w:rsidR="00D30D1A" w:rsidRPr="005206C1">
          <w:rPr>
            <w:rStyle w:val="a6"/>
          </w:rPr>
          <w:t>Статья 12. Требования к участникам закупки</w:t>
        </w:r>
        <w:r w:rsidR="00D30D1A">
          <w:rPr>
            <w:webHidden/>
          </w:rPr>
          <w:tab/>
        </w:r>
        <w:r>
          <w:rPr>
            <w:webHidden/>
          </w:rPr>
          <w:fldChar w:fldCharType="begin"/>
        </w:r>
        <w:r w:rsidR="00D30D1A">
          <w:rPr>
            <w:webHidden/>
          </w:rPr>
          <w:instrText xml:space="preserve"> PAGEREF _Toc435433435 \h </w:instrText>
        </w:r>
        <w:r>
          <w:rPr>
            <w:webHidden/>
          </w:rPr>
        </w:r>
        <w:r>
          <w:rPr>
            <w:webHidden/>
          </w:rPr>
          <w:fldChar w:fldCharType="separate"/>
        </w:r>
        <w:r w:rsidR="00832DBE">
          <w:rPr>
            <w:webHidden/>
          </w:rPr>
          <w:t>7</w:t>
        </w:r>
        <w:r>
          <w:rPr>
            <w:webHidden/>
          </w:rPr>
          <w:fldChar w:fldCharType="end"/>
        </w:r>
      </w:hyperlink>
    </w:p>
    <w:p w:rsidR="00D30D1A" w:rsidRDefault="00474AC6" w:rsidP="00A24498">
      <w:pPr>
        <w:pStyle w:val="11"/>
        <w:rPr>
          <w:rFonts w:eastAsia="Times New Roman"/>
          <w:sz w:val="24"/>
          <w:szCs w:val="24"/>
          <w:lang w:eastAsia="ru-RU"/>
        </w:rPr>
      </w:pPr>
      <w:hyperlink w:anchor="_Toc435433436" w:history="1">
        <w:r w:rsidR="00D30D1A" w:rsidRPr="005206C1">
          <w:rPr>
            <w:rStyle w:val="a6"/>
          </w:rPr>
          <w:t>Статья 13. Работа оператора электронной площадки</w:t>
        </w:r>
        <w:r w:rsidR="00D30D1A">
          <w:rPr>
            <w:webHidden/>
          </w:rPr>
          <w:tab/>
        </w:r>
        <w:r>
          <w:rPr>
            <w:webHidden/>
          </w:rPr>
          <w:fldChar w:fldCharType="begin"/>
        </w:r>
        <w:r w:rsidR="00D30D1A">
          <w:rPr>
            <w:webHidden/>
          </w:rPr>
          <w:instrText xml:space="preserve"> PAGEREF _Toc435433436 \h </w:instrText>
        </w:r>
        <w:r>
          <w:rPr>
            <w:webHidden/>
          </w:rPr>
        </w:r>
        <w:r>
          <w:rPr>
            <w:webHidden/>
          </w:rPr>
          <w:fldChar w:fldCharType="separate"/>
        </w:r>
        <w:r w:rsidR="00832DBE">
          <w:rPr>
            <w:webHidden/>
          </w:rPr>
          <w:t>9</w:t>
        </w:r>
        <w:r>
          <w:rPr>
            <w:webHidden/>
          </w:rPr>
          <w:fldChar w:fldCharType="end"/>
        </w:r>
      </w:hyperlink>
    </w:p>
    <w:p w:rsidR="00D30D1A" w:rsidRDefault="00474AC6" w:rsidP="00A24498">
      <w:pPr>
        <w:pStyle w:val="11"/>
        <w:rPr>
          <w:rFonts w:eastAsia="Times New Roman"/>
          <w:sz w:val="24"/>
          <w:szCs w:val="24"/>
          <w:lang w:eastAsia="ru-RU"/>
        </w:rPr>
      </w:pPr>
      <w:hyperlink w:anchor="_Toc435433437" w:history="1">
        <w:r w:rsidR="00D30D1A" w:rsidRPr="005206C1">
          <w:rPr>
            <w:rStyle w:val="a6"/>
          </w:rPr>
          <w:t>Статья 14. Извещение о закупке</w:t>
        </w:r>
        <w:r w:rsidR="00D30D1A">
          <w:rPr>
            <w:webHidden/>
          </w:rPr>
          <w:tab/>
        </w:r>
        <w:r>
          <w:rPr>
            <w:webHidden/>
          </w:rPr>
          <w:fldChar w:fldCharType="begin"/>
        </w:r>
        <w:r w:rsidR="00D30D1A">
          <w:rPr>
            <w:webHidden/>
          </w:rPr>
          <w:instrText xml:space="preserve"> PAGEREF _Toc435433437 \h </w:instrText>
        </w:r>
        <w:r>
          <w:rPr>
            <w:webHidden/>
          </w:rPr>
        </w:r>
        <w:r>
          <w:rPr>
            <w:webHidden/>
          </w:rPr>
          <w:fldChar w:fldCharType="separate"/>
        </w:r>
        <w:r w:rsidR="00832DBE">
          <w:rPr>
            <w:webHidden/>
          </w:rPr>
          <w:t>10</w:t>
        </w:r>
        <w:r>
          <w:rPr>
            <w:webHidden/>
          </w:rPr>
          <w:fldChar w:fldCharType="end"/>
        </w:r>
      </w:hyperlink>
    </w:p>
    <w:p w:rsidR="00D30D1A" w:rsidRDefault="00474AC6" w:rsidP="00A24498">
      <w:pPr>
        <w:pStyle w:val="11"/>
        <w:rPr>
          <w:rFonts w:eastAsia="Times New Roman"/>
          <w:sz w:val="24"/>
          <w:szCs w:val="24"/>
          <w:lang w:eastAsia="ru-RU"/>
        </w:rPr>
      </w:pPr>
      <w:hyperlink w:anchor="_Toc435433438" w:history="1">
        <w:r w:rsidR="00D30D1A" w:rsidRPr="005206C1">
          <w:rPr>
            <w:rStyle w:val="a6"/>
          </w:rPr>
          <w:t>Статья 15. Документация о закупке</w:t>
        </w:r>
        <w:r w:rsidR="00D30D1A">
          <w:rPr>
            <w:webHidden/>
          </w:rPr>
          <w:tab/>
        </w:r>
        <w:r>
          <w:rPr>
            <w:webHidden/>
          </w:rPr>
          <w:fldChar w:fldCharType="begin"/>
        </w:r>
        <w:r w:rsidR="00D30D1A">
          <w:rPr>
            <w:webHidden/>
          </w:rPr>
          <w:instrText xml:space="preserve"> PAGEREF _Toc435433438 \h </w:instrText>
        </w:r>
        <w:r>
          <w:rPr>
            <w:webHidden/>
          </w:rPr>
        </w:r>
        <w:r>
          <w:rPr>
            <w:webHidden/>
          </w:rPr>
          <w:fldChar w:fldCharType="separate"/>
        </w:r>
        <w:r w:rsidR="00832DBE">
          <w:rPr>
            <w:webHidden/>
          </w:rPr>
          <w:t>10</w:t>
        </w:r>
        <w:r>
          <w:rPr>
            <w:webHidden/>
          </w:rPr>
          <w:fldChar w:fldCharType="end"/>
        </w:r>
      </w:hyperlink>
    </w:p>
    <w:p w:rsidR="00D30D1A" w:rsidRDefault="00474AC6" w:rsidP="00A24498">
      <w:pPr>
        <w:pStyle w:val="11"/>
        <w:rPr>
          <w:rFonts w:eastAsia="Times New Roman"/>
          <w:sz w:val="24"/>
          <w:szCs w:val="24"/>
          <w:lang w:eastAsia="ru-RU"/>
        </w:rPr>
      </w:pPr>
      <w:hyperlink w:anchor="_Toc435433439" w:history="1">
        <w:r w:rsidR="00D30D1A" w:rsidRPr="005206C1">
          <w:rPr>
            <w:rStyle w:val="a6"/>
          </w:rPr>
          <w:t>Статья 16. Порядок проведения аукциона</w:t>
        </w:r>
        <w:r w:rsidR="00D30D1A">
          <w:rPr>
            <w:webHidden/>
          </w:rPr>
          <w:tab/>
        </w:r>
        <w:r>
          <w:rPr>
            <w:webHidden/>
          </w:rPr>
          <w:fldChar w:fldCharType="begin"/>
        </w:r>
        <w:r w:rsidR="00D30D1A">
          <w:rPr>
            <w:webHidden/>
          </w:rPr>
          <w:instrText xml:space="preserve"> PAGEREF _Toc435433439 \h </w:instrText>
        </w:r>
        <w:r>
          <w:rPr>
            <w:webHidden/>
          </w:rPr>
        </w:r>
        <w:r>
          <w:rPr>
            <w:webHidden/>
          </w:rPr>
          <w:fldChar w:fldCharType="separate"/>
        </w:r>
        <w:r w:rsidR="00832DBE">
          <w:rPr>
            <w:webHidden/>
          </w:rPr>
          <w:t>13</w:t>
        </w:r>
        <w:r>
          <w:rPr>
            <w:webHidden/>
          </w:rPr>
          <w:fldChar w:fldCharType="end"/>
        </w:r>
      </w:hyperlink>
    </w:p>
    <w:p w:rsidR="00D30D1A" w:rsidRDefault="00474AC6" w:rsidP="00A24498">
      <w:pPr>
        <w:pStyle w:val="11"/>
        <w:rPr>
          <w:rFonts w:eastAsia="Times New Roman"/>
          <w:sz w:val="24"/>
          <w:szCs w:val="24"/>
          <w:lang w:eastAsia="ru-RU"/>
        </w:rPr>
      </w:pPr>
      <w:hyperlink w:anchor="_Toc435433440" w:history="1">
        <w:r w:rsidR="00D30D1A" w:rsidRPr="005206C1">
          <w:rPr>
            <w:rStyle w:val="a6"/>
          </w:rPr>
          <w:t>Статья 17. Порядок проведения конкурса</w:t>
        </w:r>
        <w:r w:rsidR="00D30D1A">
          <w:rPr>
            <w:webHidden/>
          </w:rPr>
          <w:tab/>
        </w:r>
        <w:r>
          <w:rPr>
            <w:webHidden/>
          </w:rPr>
          <w:fldChar w:fldCharType="begin"/>
        </w:r>
        <w:r w:rsidR="00D30D1A">
          <w:rPr>
            <w:webHidden/>
          </w:rPr>
          <w:instrText xml:space="preserve"> PAGEREF _Toc435433440 \h </w:instrText>
        </w:r>
        <w:r>
          <w:rPr>
            <w:webHidden/>
          </w:rPr>
        </w:r>
        <w:r>
          <w:rPr>
            <w:webHidden/>
          </w:rPr>
          <w:fldChar w:fldCharType="separate"/>
        </w:r>
        <w:r w:rsidR="00832DBE">
          <w:rPr>
            <w:webHidden/>
          </w:rPr>
          <w:t>18</w:t>
        </w:r>
        <w:r>
          <w:rPr>
            <w:webHidden/>
          </w:rPr>
          <w:fldChar w:fldCharType="end"/>
        </w:r>
      </w:hyperlink>
    </w:p>
    <w:p w:rsidR="00D30D1A" w:rsidRDefault="00474AC6" w:rsidP="00A24498">
      <w:pPr>
        <w:pStyle w:val="11"/>
        <w:rPr>
          <w:rFonts w:eastAsia="Times New Roman"/>
          <w:sz w:val="24"/>
          <w:szCs w:val="24"/>
          <w:lang w:eastAsia="ru-RU"/>
        </w:rPr>
      </w:pPr>
      <w:hyperlink w:anchor="_Toc435433441" w:history="1">
        <w:r w:rsidR="00D30D1A" w:rsidRPr="005206C1">
          <w:rPr>
            <w:rStyle w:val="a6"/>
          </w:rPr>
          <w:t>Статья 18. Особенности проведения двухэтапного конкурса</w:t>
        </w:r>
        <w:r w:rsidR="00D30D1A">
          <w:rPr>
            <w:webHidden/>
          </w:rPr>
          <w:tab/>
        </w:r>
        <w:r>
          <w:rPr>
            <w:webHidden/>
          </w:rPr>
          <w:fldChar w:fldCharType="begin"/>
        </w:r>
        <w:r w:rsidR="00D30D1A">
          <w:rPr>
            <w:webHidden/>
          </w:rPr>
          <w:instrText xml:space="preserve"> PAGEREF _Toc435433441 \h </w:instrText>
        </w:r>
        <w:r>
          <w:rPr>
            <w:webHidden/>
          </w:rPr>
        </w:r>
        <w:r>
          <w:rPr>
            <w:webHidden/>
          </w:rPr>
          <w:fldChar w:fldCharType="separate"/>
        </w:r>
        <w:r w:rsidR="00832DBE">
          <w:rPr>
            <w:webHidden/>
          </w:rPr>
          <w:t>24</w:t>
        </w:r>
        <w:r>
          <w:rPr>
            <w:webHidden/>
          </w:rPr>
          <w:fldChar w:fldCharType="end"/>
        </w:r>
      </w:hyperlink>
    </w:p>
    <w:p w:rsidR="00D30D1A" w:rsidRDefault="00474AC6" w:rsidP="00A24498">
      <w:pPr>
        <w:pStyle w:val="11"/>
        <w:rPr>
          <w:rFonts w:eastAsia="Times New Roman"/>
          <w:sz w:val="24"/>
          <w:szCs w:val="24"/>
          <w:lang w:eastAsia="ru-RU"/>
        </w:rPr>
      </w:pPr>
      <w:hyperlink w:anchor="_Toc435433442" w:history="1">
        <w:r w:rsidR="00D30D1A" w:rsidRPr="005206C1">
          <w:rPr>
            <w:rStyle w:val="a6"/>
            <w:rFonts w:eastAsia="SimSun"/>
            <w:lang w:eastAsia="zh-CN"/>
          </w:rPr>
          <w:t>Статья 19. Порядок проведения запроса котировок</w:t>
        </w:r>
        <w:r w:rsidR="00D30D1A">
          <w:rPr>
            <w:webHidden/>
          </w:rPr>
          <w:tab/>
        </w:r>
        <w:r>
          <w:rPr>
            <w:webHidden/>
          </w:rPr>
          <w:fldChar w:fldCharType="begin"/>
        </w:r>
        <w:r w:rsidR="00D30D1A">
          <w:rPr>
            <w:webHidden/>
          </w:rPr>
          <w:instrText xml:space="preserve"> PAGEREF _Toc435433442 \h </w:instrText>
        </w:r>
        <w:r>
          <w:rPr>
            <w:webHidden/>
          </w:rPr>
        </w:r>
        <w:r>
          <w:rPr>
            <w:webHidden/>
          </w:rPr>
          <w:fldChar w:fldCharType="separate"/>
        </w:r>
        <w:r w:rsidR="00832DBE">
          <w:rPr>
            <w:webHidden/>
          </w:rPr>
          <w:t>25</w:t>
        </w:r>
        <w:r>
          <w:rPr>
            <w:webHidden/>
          </w:rPr>
          <w:fldChar w:fldCharType="end"/>
        </w:r>
      </w:hyperlink>
    </w:p>
    <w:p w:rsidR="00D30D1A" w:rsidRDefault="00474AC6" w:rsidP="00A24498">
      <w:pPr>
        <w:pStyle w:val="11"/>
        <w:rPr>
          <w:rFonts w:eastAsia="Times New Roman"/>
          <w:sz w:val="24"/>
          <w:szCs w:val="24"/>
          <w:lang w:eastAsia="ru-RU"/>
        </w:rPr>
      </w:pPr>
      <w:hyperlink w:anchor="_Toc435433443" w:history="1">
        <w:r w:rsidR="00D30D1A" w:rsidRPr="005206C1">
          <w:rPr>
            <w:rStyle w:val="a6"/>
          </w:rPr>
          <w:t>Статья 20. Порядок проведения запроса предложений</w:t>
        </w:r>
        <w:r w:rsidR="00D30D1A">
          <w:rPr>
            <w:webHidden/>
          </w:rPr>
          <w:tab/>
        </w:r>
        <w:r>
          <w:rPr>
            <w:webHidden/>
          </w:rPr>
          <w:fldChar w:fldCharType="begin"/>
        </w:r>
        <w:r w:rsidR="00D30D1A">
          <w:rPr>
            <w:webHidden/>
          </w:rPr>
          <w:instrText xml:space="preserve"> PAGEREF _Toc435433443 \h </w:instrText>
        </w:r>
        <w:r>
          <w:rPr>
            <w:webHidden/>
          </w:rPr>
        </w:r>
        <w:r>
          <w:rPr>
            <w:webHidden/>
          </w:rPr>
          <w:fldChar w:fldCharType="separate"/>
        </w:r>
        <w:r w:rsidR="00832DBE">
          <w:rPr>
            <w:webHidden/>
          </w:rPr>
          <w:t>27</w:t>
        </w:r>
        <w:r>
          <w:rPr>
            <w:webHidden/>
          </w:rPr>
          <w:fldChar w:fldCharType="end"/>
        </w:r>
      </w:hyperlink>
    </w:p>
    <w:p w:rsidR="00D30D1A" w:rsidRDefault="00474AC6" w:rsidP="00A24498">
      <w:pPr>
        <w:pStyle w:val="11"/>
        <w:rPr>
          <w:rStyle w:val="a6"/>
        </w:rPr>
      </w:pPr>
      <w:hyperlink w:anchor="_Toc435433444" w:history="1">
        <w:r w:rsidR="00D30D1A" w:rsidRPr="005206C1">
          <w:rPr>
            <w:rStyle w:val="a6"/>
          </w:rPr>
          <w:t>Статья 21. Закупка у единственного поставщика (подрядчика, исполнителя)</w:t>
        </w:r>
        <w:r w:rsidR="00D30D1A">
          <w:rPr>
            <w:webHidden/>
          </w:rPr>
          <w:tab/>
        </w:r>
        <w:r>
          <w:rPr>
            <w:webHidden/>
          </w:rPr>
          <w:fldChar w:fldCharType="begin"/>
        </w:r>
        <w:r w:rsidR="00D30D1A">
          <w:rPr>
            <w:webHidden/>
          </w:rPr>
          <w:instrText xml:space="preserve"> PAGEREF _Toc435433444 \h </w:instrText>
        </w:r>
        <w:r>
          <w:rPr>
            <w:webHidden/>
          </w:rPr>
        </w:r>
        <w:r>
          <w:rPr>
            <w:webHidden/>
          </w:rPr>
          <w:fldChar w:fldCharType="separate"/>
        </w:r>
        <w:r w:rsidR="00832DBE">
          <w:rPr>
            <w:webHidden/>
          </w:rPr>
          <w:t>29</w:t>
        </w:r>
        <w:r>
          <w:rPr>
            <w:webHidden/>
          </w:rPr>
          <w:fldChar w:fldCharType="end"/>
        </w:r>
      </w:hyperlink>
    </w:p>
    <w:p w:rsidR="009F3578" w:rsidRPr="000E0269" w:rsidRDefault="009F3578" w:rsidP="00A24498">
      <w:pPr>
        <w:spacing w:after="0"/>
        <w:rPr>
          <w:rFonts w:ascii="Times New Roman" w:hAnsi="Times New Roman"/>
        </w:rPr>
      </w:pPr>
      <w:r w:rsidRPr="000E0269">
        <w:rPr>
          <w:rFonts w:ascii="Times New Roman" w:hAnsi="Times New Roman"/>
        </w:rPr>
        <w:t>Статья 22. Антидемпингов</w:t>
      </w:r>
      <w:r w:rsidR="000E0269">
        <w:rPr>
          <w:rFonts w:ascii="Times New Roman" w:hAnsi="Times New Roman"/>
        </w:rPr>
        <w:t>ые меры при проведении аукциона………………………………………</w:t>
      </w:r>
      <w:r w:rsidR="00443690">
        <w:rPr>
          <w:rFonts w:ascii="Times New Roman" w:hAnsi="Times New Roman"/>
        </w:rPr>
        <w:t>28</w:t>
      </w:r>
    </w:p>
    <w:p w:rsidR="00D30D1A" w:rsidRPr="000C0C68" w:rsidRDefault="00474AC6" w:rsidP="00A24498">
      <w:pPr>
        <w:pStyle w:val="11"/>
        <w:rPr>
          <w:rFonts w:eastAsia="Times New Roman"/>
          <w:sz w:val="24"/>
          <w:szCs w:val="24"/>
          <w:lang w:eastAsia="ru-RU"/>
        </w:rPr>
      </w:pPr>
      <w:hyperlink w:anchor="_Toc435433446" w:history="1">
        <w:r w:rsidR="00D30D1A" w:rsidRPr="000C0C68">
          <w:rPr>
            <w:rStyle w:val="a6"/>
            <w:u w:val="none"/>
          </w:rPr>
          <w:t>Статья 23. Порядок заключения и исполнения договора</w:t>
        </w:r>
        <w:r w:rsidR="00D30D1A" w:rsidRPr="000C0C68">
          <w:rPr>
            <w:webHidden/>
          </w:rPr>
          <w:tab/>
        </w:r>
        <w:r w:rsidRPr="000C0C68">
          <w:rPr>
            <w:webHidden/>
          </w:rPr>
          <w:fldChar w:fldCharType="begin"/>
        </w:r>
        <w:r w:rsidR="00D30D1A" w:rsidRPr="000C0C68">
          <w:rPr>
            <w:webHidden/>
          </w:rPr>
          <w:instrText xml:space="preserve"> PAGEREF _Toc435433446 \h </w:instrText>
        </w:r>
        <w:r w:rsidRPr="000C0C68">
          <w:rPr>
            <w:webHidden/>
          </w:rPr>
        </w:r>
        <w:r w:rsidRPr="000C0C68">
          <w:rPr>
            <w:webHidden/>
          </w:rPr>
          <w:fldChar w:fldCharType="separate"/>
        </w:r>
        <w:r w:rsidR="00832DBE">
          <w:rPr>
            <w:webHidden/>
          </w:rPr>
          <w:t>32</w:t>
        </w:r>
        <w:r w:rsidRPr="000C0C68">
          <w:rPr>
            <w:webHidden/>
          </w:rPr>
          <w:fldChar w:fldCharType="end"/>
        </w:r>
      </w:hyperlink>
      <w:r w:rsidR="000C0C68" w:rsidRPr="004877D3">
        <w:rPr>
          <w:rStyle w:val="a6"/>
          <w:color w:val="000000"/>
          <w:u w:val="none"/>
        </w:rPr>
        <w:t>9</w:t>
      </w:r>
    </w:p>
    <w:p w:rsidR="00D30D1A" w:rsidRDefault="00474AC6" w:rsidP="00A24498">
      <w:pPr>
        <w:pStyle w:val="11"/>
        <w:rPr>
          <w:rFonts w:eastAsia="Times New Roman"/>
          <w:sz w:val="24"/>
          <w:szCs w:val="24"/>
          <w:lang w:eastAsia="ru-RU"/>
        </w:rPr>
      </w:pPr>
      <w:hyperlink w:anchor="_Toc435433447" w:history="1">
        <w:r w:rsidR="00D30D1A" w:rsidRPr="005206C1">
          <w:rPr>
            <w:rStyle w:val="a6"/>
          </w:rPr>
          <w:t>Статья 24. Обжалование незаконных действий (бездействия) Заказчика, специализированной организации</w:t>
        </w:r>
        <w:r w:rsidR="00D30D1A">
          <w:rPr>
            <w:webHidden/>
          </w:rPr>
          <w:tab/>
        </w:r>
        <w:r>
          <w:rPr>
            <w:webHidden/>
          </w:rPr>
          <w:fldChar w:fldCharType="begin"/>
        </w:r>
        <w:r w:rsidR="00D30D1A">
          <w:rPr>
            <w:webHidden/>
          </w:rPr>
          <w:instrText xml:space="preserve"> PAGEREF _Toc435433447 \h </w:instrText>
        </w:r>
        <w:r>
          <w:rPr>
            <w:webHidden/>
          </w:rPr>
        </w:r>
        <w:r>
          <w:rPr>
            <w:webHidden/>
          </w:rPr>
          <w:fldChar w:fldCharType="separate"/>
        </w:r>
        <w:r w:rsidR="00832DBE">
          <w:rPr>
            <w:webHidden/>
          </w:rPr>
          <w:t>35</w:t>
        </w:r>
        <w:r>
          <w:rPr>
            <w:webHidden/>
          </w:rPr>
          <w:fldChar w:fldCharType="end"/>
        </w:r>
      </w:hyperlink>
    </w:p>
    <w:p w:rsidR="00D30D1A" w:rsidRDefault="00474AC6" w:rsidP="00A24498">
      <w:pPr>
        <w:pStyle w:val="11"/>
        <w:rPr>
          <w:rFonts w:eastAsia="Times New Roman"/>
          <w:sz w:val="24"/>
          <w:szCs w:val="24"/>
          <w:lang w:eastAsia="ru-RU"/>
        </w:rPr>
      </w:pPr>
      <w:hyperlink w:anchor="_Toc435433448" w:history="1">
        <w:r w:rsidR="00D30D1A" w:rsidRPr="005206C1">
          <w:rPr>
            <w:rStyle w:val="a6"/>
          </w:rPr>
          <w:t>Статья 25. Переходные положения</w:t>
        </w:r>
        <w:r w:rsidR="00D30D1A">
          <w:rPr>
            <w:webHidden/>
          </w:rPr>
          <w:tab/>
        </w:r>
        <w:r>
          <w:rPr>
            <w:webHidden/>
          </w:rPr>
          <w:fldChar w:fldCharType="begin"/>
        </w:r>
        <w:r w:rsidR="00D30D1A">
          <w:rPr>
            <w:webHidden/>
          </w:rPr>
          <w:instrText xml:space="preserve"> PAGEREF _Toc435433448 \h </w:instrText>
        </w:r>
        <w:r>
          <w:rPr>
            <w:webHidden/>
          </w:rPr>
        </w:r>
        <w:r>
          <w:rPr>
            <w:webHidden/>
          </w:rPr>
          <w:fldChar w:fldCharType="separate"/>
        </w:r>
        <w:r w:rsidR="00832DBE">
          <w:rPr>
            <w:webHidden/>
          </w:rPr>
          <w:t>35</w:t>
        </w:r>
        <w:r>
          <w:rPr>
            <w:webHidden/>
          </w:rPr>
          <w:fldChar w:fldCharType="end"/>
        </w:r>
      </w:hyperlink>
    </w:p>
    <w:p w:rsidR="00D2363B" w:rsidRPr="007B57A8" w:rsidRDefault="00474AC6" w:rsidP="00A24498">
      <w:pPr>
        <w:tabs>
          <w:tab w:val="left" w:pos="1276"/>
          <w:tab w:val="left" w:pos="1418"/>
        </w:tabs>
        <w:spacing w:after="0"/>
        <w:ind w:firstLine="851"/>
        <w:contextualSpacing/>
        <w:rPr>
          <w:rFonts w:ascii="Times New Roman" w:hAnsi="Times New Roman"/>
          <w:sz w:val="24"/>
          <w:szCs w:val="24"/>
        </w:rPr>
      </w:pPr>
      <w:r w:rsidRPr="007B57A8">
        <w:rPr>
          <w:rFonts w:ascii="Times New Roman" w:hAnsi="Times New Roman"/>
          <w:b/>
          <w:bCs/>
          <w:sz w:val="24"/>
          <w:szCs w:val="24"/>
        </w:rPr>
        <w:fldChar w:fldCharType="end"/>
      </w:r>
    </w:p>
    <w:p w:rsidR="00D2363B" w:rsidRPr="007B57A8" w:rsidRDefault="00D2363B" w:rsidP="00A24498">
      <w:pPr>
        <w:pStyle w:val="ConsPlusTitle"/>
        <w:widowControl/>
        <w:tabs>
          <w:tab w:val="left" w:pos="1276"/>
          <w:tab w:val="left" w:pos="1418"/>
        </w:tabs>
        <w:spacing w:line="276" w:lineRule="auto"/>
        <w:ind w:firstLine="851"/>
        <w:contextualSpacing/>
        <w:jc w:val="center"/>
        <w:rPr>
          <w:rFonts w:ascii="Times New Roman" w:hAnsi="Times New Roman" w:cs="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Pr="007B57A8"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pStyle w:val="1"/>
        <w:tabs>
          <w:tab w:val="left" w:pos="851"/>
        </w:tabs>
        <w:spacing w:before="0" w:after="0"/>
        <w:ind w:firstLine="851"/>
        <w:contextualSpacing/>
        <w:rPr>
          <w:rFonts w:ascii="Times New Roman" w:hAnsi="Times New Roman"/>
          <w:b w:val="0"/>
          <w:sz w:val="24"/>
          <w:szCs w:val="24"/>
        </w:rPr>
      </w:pPr>
      <w:bookmarkStart w:id="0" w:name="_Toc435433424"/>
      <w:r w:rsidRPr="00D05E35">
        <w:rPr>
          <w:rFonts w:ascii="Times New Roman" w:hAnsi="Times New Roman"/>
          <w:b w:val="0"/>
          <w:sz w:val="24"/>
          <w:szCs w:val="24"/>
        </w:rPr>
        <w:lastRenderedPageBreak/>
        <w:t>Статья 1. Цели регулирования настоящего Положения и отношения, регулируемые настоящим Положением</w:t>
      </w:r>
      <w:bookmarkEnd w:id="0"/>
    </w:p>
    <w:p w:rsidR="00D2363B" w:rsidRPr="009A0F3A" w:rsidRDefault="00463020" w:rsidP="00A24498">
      <w:pPr>
        <w:tabs>
          <w:tab w:val="left" w:pos="1276"/>
          <w:tab w:val="left" w:pos="1418"/>
        </w:tabs>
        <w:spacing w:after="0"/>
        <w:contextualSpacing/>
        <w:jc w:val="both"/>
        <w:rPr>
          <w:rFonts w:ascii="Times New Roman" w:hAnsi="Times New Roman"/>
          <w:u w:val="single"/>
        </w:rPr>
      </w:pPr>
      <w:r>
        <w:rPr>
          <w:rFonts w:ascii="Times New Roman" w:hAnsi="Times New Roman"/>
          <w:sz w:val="24"/>
          <w:szCs w:val="24"/>
        </w:rPr>
        <w:tab/>
      </w:r>
      <w:r w:rsidR="00D2363B" w:rsidRPr="00D05E35">
        <w:rPr>
          <w:rFonts w:ascii="Times New Roman" w:hAnsi="Times New Roman"/>
          <w:sz w:val="24"/>
          <w:szCs w:val="24"/>
        </w:rPr>
        <w:t xml:space="preserve">Целями регулирования настоящего Положения являются создание условий для своевременного и полного удовлетворения </w:t>
      </w:r>
      <w:r w:rsidR="00D2363B" w:rsidRPr="009A0F3A">
        <w:rPr>
          <w:rFonts w:ascii="Times New Roman" w:hAnsi="Times New Roman"/>
        </w:rPr>
        <w:t>потребностей</w:t>
      </w:r>
      <w:r w:rsidR="009A0F3A" w:rsidRPr="009A0F3A">
        <w:rPr>
          <w:rFonts w:ascii="Times New Roman" w:hAnsi="Times New Roman"/>
          <w:u w:val="single"/>
        </w:rPr>
        <w:t xml:space="preserve"> Государственного автономного учреждения Рязанской области «Волейбольный клуб «Рязань</w:t>
      </w:r>
      <w:r w:rsidR="009A0F3A">
        <w:rPr>
          <w:rFonts w:ascii="Times New Roman" w:hAnsi="Times New Roman"/>
          <w:u w:val="single"/>
        </w:rPr>
        <w:t xml:space="preserve"> </w:t>
      </w:r>
      <w:r w:rsidR="00D2363B" w:rsidRPr="0036161D">
        <w:rPr>
          <w:rFonts w:ascii="Times New Roman" w:hAnsi="Times New Roman"/>
          <w:sz w:val="24"/>
          <w:szCs w:val="24"/>
        </w:rPr>
        <w:t>(далее – Заказчик)</w:t>
      </w:r>
      <w:r w:rsidR="00D2363B" w:rsidRPr="00D05E35">
        <w:rPr>
          <w:rFonts w:ascii="Times New Roman" w:hAnsi="Times New Roman"/>
          <w:sz w:val="24"/>
          <w:szCs w:val="24"/>
        </w:rPr>
        <w:t xml:space="preserve">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rsidR="00D2363B" w:rsidRPr="00D05E35" w:rsidRDefault="00D2363B" w:rsidP="00A24498">
      <w:pPr>
        <w:numPr>
          <w:ilvl w:val="0"/>
          <w:numId w:val="7"/>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hAnsi="Times New Roman"/>
          <w:sz w:val="24"/>
          <w:szCs w:val="24"/>
        </w:rPr>
        <w:t>Настоящее Положение регламентирует закупочную деятельность Заказчика и содержит требования к закупке товаров, работ, услуг,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2363B" w:rsidRPr="00D05E35" w:rsidRDefault="00D2363B" w:rsidP="00A24498">
      <w:pPr>
        <w:numPr>
          <w:ilvl w:val="0"/>
          <w:numId w:val="7"/>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hAnsi="Times New Roman"/>
          <w:sz w:val="24"/>
          <w:szCs w:val="24"/>
        </w:rPr>
        <w:t>Настоящее Положение не регулирует отношения, определенные в ч. 4 ст. 1 Федерального закона от 18.07.2011 № 223-ФЗ «О закупках товаров, работ, услуг отдельными видами юридических лиц» (далее – Закон).</w:t>
      </w:r>
    </w:p>
    <w:p w:rsidR="00D2363B" w:rsidRPr="00D05E35"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1" w:name="_Toc435433425"/>
      <w:r w:rsidRPr="00D05E35">
        <w:rPr>
          <w:rFonts w:ascii="Times New Roman" w:hAnsi="Times New Roman"/>
          <w:b w:val="0"/>
          <w:sz w:val="24"/>
          <w:szCs w:val="24"/>
        </w:rPr>
        <w:t>Статья 2. Нормативно-правовое регулирование</w:t>
      </w:r>
      <w:bookmarkEnd w:id="1"/>
    </w:p>
    <w:p w:rsidR="00D2363B"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Настоящее Положение разработано в соответствии с Гражданским </w:t>
      </w:r>
      <w:hyperlink r:id="rId8" w:history="1">
        <w:r w:rsidRPr="00D05E35">
          <w:rPr>
            <w:rFonts w:ascii="Times New Roman" w:hAnsi="Times New Roman"/>
            <w:sz w:val="24"/>
            <w:szCs w:val="24"/>
          </w:rPr>
          <w:t>кодексом</w:t>
        </w:r>
      </w:hyperlink>
      <w:r w:rsidRPr="00D05E35">
        <w:rPr>
          <w:rFonts w:ascii="Times New Roman" w:hAnsi="Times New Roman"/>
          <w:sz w:val="24"/>
          <w:szCs w:val="24"/>
        </w:rPr>
        <w:t xml:space="preserve"> Российской Федерации, Федеральным законом от 18.07.2011 №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w:t>
      </w:r>
    </w:p>
    <w:p w:rsidR="00A24498" w:rsidRPr="00D05E35" w:rsidRDefault="00A24498" w:rsidP="00A24498">
      <w:pPr>
        <w:tabs>
          <w:tab w:val="left" w:pos="1276"/>
          <w:tab w:val="left" w:pos="1418"/>
        </w:tabs>
        <w:spacing w:after="0"/>
        <w:ind w:firstLine="851"/>
        <w:contextualSpacing/>
        <w:jc w:val="both"/>
        <w:rPr>
          <w:rFonts w:ascii="Times New Roman" w:hAnsi="Times New Roman"/>
          <w:sz w:val="24"/>
          <w:szCs w:val="24"/>
        </w:rPr>
      </w:pPr>
    </w:p>
    <w:p w:rsidR="00D2363B" w:rsidRPr="00D05E35"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2" w:name="_Toc435433426"/>
      <w:r w:rsidRPr="00D05E35">
        <w:rPr>
          <w:rFonts w:ascii="Times New Roman" w:hAnsi="Times New Roman"/>
          <w:b w:val="0"/>
          <w:sz w:val="24"/>
          <w:szCs w:val="24"/>
        </w:rPr>
        <w:t>Статья 3. Принципы закупки товаров, работ, услуг</w:t>
      </w:r>
      <w:bookmarkEnd w:id="2"/>
    </w:p>
    <w:p w:rsidR="00D2363B" w:rsidRPr="00D05E35"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r w:rsidRPr="00D05E35">
        <w:rPr>
          <w:rFonts w:ascii="Times New Roman" w:hAnsi="Times New Roman"/>
          <w:sz w:val="24"/>
          <w:szCs w:val="24"/>
        </w:rPr>
        <w:t>При закупке товаров, работ, услуг Заказчик руководствуется следующими принципами:</w:t>
      </w:r>
    </w:p>
    <w:p w:rsidR="00D2363B" w:rsidRPr="00D05E35"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r w:rsidRPr="00D05E35">
        <w:rPr>
          <w:rFonts w:ascii="Times New Roman" w:hAnsi="Times New Roman"/>
          <w:sz w:val="24"/>
          <w:szCs w:val="24"/>
        </w:rPr>
        <w:t>- информационная открытость закупки;</w:t>
      </w:r>
    </w:p>
    <w:p w:rsidR="00D2363B" w:rsidRPr="00D05E35"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r w:rsidRPr="00D05E35">
        <w:rPr>
          <w:rFonts w:ascii="Times New Roman" w:hAnsi="Times New Roman"/>
          <w:sz w:val="24"/>
          <w:szCs w:val="24"/>
        </w:rPr>
        <w:t>- равноправие, справедливость, отсутствие дискриминации и необоснованных ограничений конкуренции по отношению к участникам закупки;</w:t>
      </w:r>
    </w:p>
    <w:p w:rsidR="00D2363B" w:rsidRPr="00D05E35"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r w:rsidRPr="00D05E35">
        <w:rPr>
          <w:rFonts w:ascii="Times New Roman" w:hAnsi="Times New Roman"/>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2363B" w:rsidRDefault="00D2363B"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 отсутствие ограничения допуска к участию в закупке путем установления </w:t>
      </w:r>
      <w:r w:rsidR="00DC7935" w:rsidRPr="00D05E35">
        <w:rPr>
          <w:rFonts w:ascii="Times New Roman" w:hAnsi="Times New Roman"/>
          <w:sz w:val="24"/>
          <w:szCs w:val="24"/>
        </w:rPr>
        <w:t>не измеряемых</w:t>
      </w:r>
      <w:r w:rsidRPr="00D05E35">
        <w:rPr>
          <w:rFonts w:ascii="Times New Roman" w:hAnsi="Times New Roman"/>
          <w:sz w:val="24"/>
          <w:szCs w:val="24"/>
        </w:rPr>
        <w:t xml:space="preserve"> требований к участникам закупки.</w:t>
      </w:r>
    </w:p>
    <w:p w:rsidR="00A24498" w:rsidRPr="00D05E35" w:rsidRDefault="00A24498" w:rsidP="00A24498">
      <w:pPr>
        <w:tabs>
          <w:tab w:val="left" w:pos="1276"/>
          <w:tab w:val="left" w:pos="1418"/>
        </w:tabs>
        <w:autoSpaceDE w:val="0"/>
        <w:autoSpaceDN w:val="0"/>
        <w:adjustRightInd w:val="0"/>
        <w:spacing w:after="0"/>
        <w:ind w:firstLine="851"/>
        <w:contextualSpacing/>
        <w:jc w:val="both"/>
        <w:rPr>
          <w:rFonts w:ascii="Times New Roman" w:hAnsi="Times New Roman"/>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3" w:name="_Toc435433427"/>
      <w:r w:rsidRPr="00D05E35">
        <w:rPr>
          <w:rFonts w:ascii="Times New Roman" w:hAnsi="Times New Roman"/>
          <w:b w:val="0"/>
          <w:sz w:val="24"/>
          <w:szCs w:val="24"/>
        </w:rPr>
        <w:t>Статья 4. Участники закупки</w:t>
      </w:r>
      <w:bookmarkEnd w:id="3"/>
    </w:p>
    <w:p w:rsidR="00D2363B" w:rsidRDefault="00D2363B" w:rsidP="00A24498">
      <w:pPr>
        <w:tabs>
          <w:tab w:val="left" w:pos="709"/>
          <w:tab w:val="left" w:pos="1418"/>
        </w:tabs>
        <w:autoSpaceDE w:val="0"/>
        <w:autoSpaceDN w:val="0"/>
        <w:adjustRightInd w:val="0"/>
        <w:spacing w:after="0"/>
        <w:ind w:firstLine="851"/>
        <w:contextualSpacing/>
        <w:jc w:val="both"/>
        <w:rPr>
          <w:rFonts w:ascii="Times New Roman" w:hAnsi="Times New Roman"/>
          <w:sz w:val="24"/>
          <w:szCs w:val="24"/>
        </w:rPr>
      </w:pPr>
      <w:r w:rsidRPr="00D05E35">
        <w:rPr>
          <w:rFonts w:ascii="Times New Roman" w:hAnsi="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w:t>
      </w:r>
    </w:p>
    <w:p w:rsidR="00A24498" w:rsidRDefault="00A24498" w:rsidP="00A24498">
      <w:pPr>
        <w:tabs>
          <w:tab w:val="left" w:pos="709"/>
          <w:tab w:val="left" w:pos="1418"/>
        </w:tabs>
        <w:autoSpaceDE w:val="0"/>
        <w:autoSpaceDN w:val="0"/>
        <w:adjustRightInd w:val="0"/>
        <w:spacing w:after="0"/>
        <w:ind w:firstLine="851"/>
        <w:contextualSpacing/>
        <w:jc w:val="both"/>
        <w:rPr>
          <w:rFonts w:ascii="Times New Roman" w:hAnsi="Times New Roman"/>
          <w:sz w:val="24"/>
          <w:szCs w:val="24"/>
        </w:rPr>
      </w:pPr>
    </w:p>
    <w:p w:rsidR="00A24498" w:rsidRPr="00A24498" w:rsidRDefault="00D2363B" w:rsidP="00A24498">
      <w:pPr>
        <w:pStyle w:val="1"/>
        <w:tabs>
          <w:tab w:val="left" w:pos="851"/>
          <w:tab w:val="left" w:pos="1418"/>
        </w:tabs>
        <w:spacing w:before="0" w:after="0"/>
        <w:ind w:firstLine="851"/>
        <w:contextualSpacing/>
      </w:pPr>
      <w:bookmarkStart w:id="4" w:name="_Toc435433428"/>
      <w:r w:rsidRPr="00D05E35">
        <w:rPr>
          <w:rFonts w:ascii="Times New Roman" w:hAnsi="Times New Roman"/>
          <w:b w:val="0"/>
          <w:sz w:val="24"/>
          <w:szCs w:val="24"/>
        </w:rPr>
        <w:lastRenderedPageBreak/>
        <w:t>Статья 5. Специализированная организация</w:t>
      </w:r>
      <w:bookmarkEnd w:id="4"/>
    </w:p>
    <w:p w:rsidR="00D2363B" w:rsidRPr="00D05E35" w:rsidRDefault="00D2363B" w:rsidP="00A24498">
      <w:pPr>
        <w:widowControl w:val="0"/>
        <w:numPr>
          <w:ilvl w:val="0"/>
          <w:numId w:val="8"/>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Заказчик вправе привлечь на основе договора </w:t>
      </w:r>
      <w:r w:rsidR="00CA3FAA">
        <w:rPr>
          <w:rFonts w:ascii="Times New Roman" w:hAnsi="Times New Roman"/>
          <w:sz w:val="24"/>
          <w:szCs w:val="24"/>
        </w:rPr>
        <w:t>С</w:t>
      </w:r>
      <w:r w:rsidRPr="00D05E35">
        <w:rPr>
          <w:rFonts w:ascii="Times New Roman" w:hAnsi="Times New Roman"/>
          <w:sz w:val="24"/>
          <w:szCs w:val="24"/>
        </w:rPr>
        <w:t xml:space="preserve">пециализированную организацию для осуществления функций по проведению </w:t>
      </w:r>
      <w:r w:rsidR="00387E01">
        <w:rPr>
          <w:rFonts w:ascii="Times New Roman" w:hAnsi="Times New Roman"/>
          <w:sz w:val="24"/>
          <w:szCs w:val="24"/>
        </w:rPr>
        <w:t>конкурентных</w:t>
      </w:r>
      <w:r w:rsidR="00387E01" w:rsidRPr="00387E01">
        <w:rPr>
          <w:rFonts w:ascii="Times New Roman" w:hAnsi="Times New Roman"/>
          <w:sz w:val="24"/>
          <w:szCs w:val="24"/>
        </w:rPr>
        <w:t xml:space="preserve"> способ</w:t>
      </w:r>
      <w:r w:rsidR="00387E01">
        <w:rPr>
          <w:rFonts w:ascii="Times New Roman" w:hAnsi="Times New Roman"/>
          <w:sz w:val="24"/>
          <w:szCs w:val="24"/>
        </w:rPr>
        <w:t>ов</w:t>
      </w:r>
      <w:r w:rsidR="00387E01" w:rsidRPr="00387E01">
        <w:rPr>
          <w:rFonts w:ascii="Times New Roman" w:hAnsi="Times New Roman"/>
          <w:sz w:val="24"/>
          <w:szCs w:val="24"/>
        </w:rPr>
        <w:t xml:space="preserve"> закуп</w:t>
      </w:r>
      <w:r w:rsidR="00387E01">
        <w:rPr>
          <w:rFonts w:ascii="Times New Roman" w:hAnsi="Times New Roman"/>
          <w:sz w:val="24"/>
          <w:szCs w:val="24"/>
        </w:rPr>
        <w:t>о</w:t>
      </w:r>
      <w:r w:rsidR="00387E01" w:rsidRPr="00387E01">
        <w:rPr>
          <w:rFonts w:ascii="Times New Roman" w:hAnsi="Times New Roman"/>
          <w:sz w:val="24"/>
          <w:szCs w:val="24"/>
        </w:rPr>
        <w:t>к</w:t>
      </w:r>
      <w:r w:rsidR="00387E01">
        <w:rPr>
          <w:rFonts w:ascii="Times New Roman" w:hAnsi="Times New Roman"/>
          <w:sz w:val="24"/>
          <w:szCs w:val="24"/>
        </w:rPr>
        <w:t>.</w:t>
      </w:r>
      <w:r w:rsidR="00971C89">
        <w:rPr>
          <w:rFonts w:ascii="Times New Roman" w:hAnsi="Times New Roman"/>
          <w:sz w:val="24"/>
          <w:szCs w:val="24"/>
        </w:rPr>
        <w:t xml:space="preserve"> Объем полномочий С</w:t>
      </w:r>
      <w:r w:rsidRPr="00D05E35">
        <w:rPr>
          <w:rFonts w:ascii="Times New Roman" w:hAnsi="Times New Roman"/>
          <w:sz w:val="24"/>
          <w:szCs w:val="24"/>
        </w:rPr>
        <w:t>пециализированной организации определяется договором.</w:t>
      </w:r>
    </w:p>
    <w:p w:rsidR="00D2363B" w:rsidRDefault="00D2363B" w:rsidP="00A24498">
      <w:pPr>
        <w:widowControl w:val="0"/>
        <w:numPr>
          <w:ilvl w:val="0"/>
          <w:numId w:val="8"/>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Специализированная организация осуществляет функции от имени Заказчика, при этом права и обязанности возникают у Заказчика.</w:t>
      </w:r>
    </w:p>
    <w:p w:rsidR="00A24498" w:rsidRPr="00D05E35" w:rsidRDefault="00A24498" w:rsidP="00A24498">
      <w:pPr>
        <w:widowControl w:val="0"/>
        <w:tabs>
          <w:tab w:val="left" w:pos="1134"/>
          <w:tab w:val="left" w:pos="1276"/>
          <w:tab w:val="left" w:pos="1418"/>
        </w:tabs>
        <w:spacing w:after="0" w:line="240" w:lineRule="auto"/>
        <w:ind w:left="851"/>
        <w:contextualSpacing/>
        <w:jc w:val="both"/>
        <w:rPr>
          <w:rFonts w:ascii="Times New Roman" w:hAnsi="Times New Roman"/>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5" w:name="_Toc435433429"/>
      <w:r w:rsidRPr="00D05E35">
        <w:rPr>
          <w:rFonts w:ascii="Times New Roman" w:hAnsi="Times New Roman"/>
          <w:b w:val="0"/>
          <w:sz w:val="24"/>
          <w:szCs w:val="24"/>
        </w:rPr>
        <w:t>Статья 6. Информационное обеспечение закупки</w:t>
      </w:r>
      <w:bookmarkEnd w:id="5"/>
    </w:p>
    <w:p w:rsidR="00D2363B" w:rsidRDefault="00D2363B" w:rsidP="00A24498">
      <w:pPr>
        <w:widowControl w:val="0"/>
        <w:numPr>
          <w:ilvl w:val="0"/>
          <w:numId w:val="9"/>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Информация о закупках Заказчика, в том числе извещение о закупке, документация о закупке, проекты договоров, изменения, вносимые в извещения и документации, разъяснения положений документаций, протоколы, составляемые в ходе закупки, положение о закупках, план закупки товаров, работ услуг, размещаются в единой информационной системе (далее – Официальный сайт).</w:t>
      </w:r>
    </w:p>
    <w:p w:rsidR="00A12379" w:rsidRDefault="00A12379" w:rsidP="00A12379">
      <w:pPr>
        <w:widowControl w:val="0"/>
        <w:tabs>
          <w:tab w:val="left" w:pos="1134"/>
          <w:tab w:val="left" w:pos="1276"/>
          <w:tab w:val="left" w:pos="1418"/>
        </w:tabs>
        <w:spacing w:after="0"/>
        <w:ind w:left="851"/>
        <w:contextualSpacing/>
        <w:jc w:val="both"/>
        <w:rPr>
          <w:rFonts w:ascii="Times New Roman" w:eastAsia="Times New Roman" w:hAnsi="Times New Roman"/>
          <w:sz w:val="24"/>
          <w:szCs w:val="24"/>
          <w:lang w:eastAsia="ru-RU"/>
        </w:rPr>
      </w:pPr>
      <w:r w:rsidRPr="005042D7">
        <w:rPr>
          <w:rFonts w:ascii="Times New Roman" w:eastAsia="Times New Roman" w:hAnsi="Times New Roman"/>
          <w:sz w:val="24"/>
          <w:szCs w:val="24"/>
          <w:lang w:eastAsia="ru-RU"/>
        </w:rPr>
        <w:t>Заказчик не размещает на Официальном сайте све</w:t>
      </w:r>
      <w:r>
        <w:rPr>
          <w:rFonts w:ascii="Times New Roman" w:eastAsia="Times New Roman" w:hAnsi="Times New Roman"/>
          <w:sz w:val="24"/>
          <w:szCs w:val="24"/>
          <w:lang w:eastAsia="ru-RU"/>
        </w:rPr>
        <w:t>дения о закупке товаров, работ,</w:t>
      </w:r>
    </w:p>
    <w:p w:rsidR="00A12379" w:rsidRPr="00D05E35" w:rsidRDefault="00A12379" w:rsidP="00A12379">
      <w:pPr>
        <w:widowControl w:val="0"/>
        <w:tabs>
          <w:tab w:val="left" w:pos="1134"/>
          <w:tab w:val="left" w:pos="1276"/>
          <w:tab w:val="left" w:pos="1418"/>
        </w:tabs>
        <w:spacing w:after="0"/>
        <w:contextualSpacing/>
        <w:jc w:val="both"/>
        <w:rPr>
          <w:rFonts w:ascii="Times New Roman" w:hAnsi="Times New Roman"/>
          <w:sz w:val="24"/>
          <w:szCs w:val="24"/>
        </w:rPr>
      </w:pPr>
      <w:r>
        <w:rPr>
          <w:rFonts w:ascii="Times New Roman" w:eastAsia="Times New Roman" w:hAnsi="Times New Roman"/>
          <w:sz w:val="24"/>
          <w:szCs w:val="24"/>
          <w:lang w:eastAsia="ru-RU"/>
        </w:rPr>
        <w:t xml:space="preserve"> </w:t>
      </w:r>
      <w:r w:rsidRPr="005042D7">
        <w:rPr>
          <w:rFonts w:ascii="Times New Roman" w:eastAsia="Times New Roman" w:hAnsi="Times New Roman"/>
          <w:sz w:val="24"/>
          <w:szCs w:val="24"/>
          <w:lang w:eastAsia="ru-RU"/>
        </w:rPr>
        <w:t>услуг, стоимость которых не превышает сто тысяч рублей</w:t>
      </w:r>
      <w:r>
        <w:rPr>
          <w:rFonts w:ascii="Times New Roman" w:eastAsia="Times New Roman" w:hAnsi="Times New Roman"/>
          <w:sz w:val="24"/>
          <w:szCs w:val="24"/>
          <w:lang w:eastAsia="ru-RU"/>
        </w:rPr>
        <w:t>.</w:t>
      </w:r>
    </w:p>
    <w:p w:rsidR="00D2363B" w:rsidRPr="00D05E35" w:rsidRDefault="00D2363B" w:rsidP="00A24498">
      <w:pPr>
        <w:widowControl w:val="0"/>
        <w:numPr>
          <w:ilvl w:val="0"/>
          <w:numId w:val="9"/>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Информация, перечисленная в части 1 настоящей статьи, доступна для ознакомления без взимания платы.</w:t>
      </w:r>
    </w:p>
    <w:p w:rsidR="00D2363B" w:rsidRDefault="00D2363B" w:rsidP="00A24498">
      <w:pPr>
        <w:widowControl w:val="0"/>
        <w:numPr>
          <w:ilvl w:val="0"/>
          <w:numId w:val="9"/>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A24498" w:rsidRDefault="00A24498" w:rsidP="00A24498">
      <w:pPr>
        <w:widowControl w:val="0"/>
        <w:tabs>
          <w:tab w:val="left" w:pos="1134"/>
          <w:tab w:val="left" w:pos="1276"/>
          <w:tab w:val="left" w:pos="1418"/>
        </w:tabs>
        <w:spacing w:after="0"/>
        <w:ind w:left="851"/>
        <w:contextualSpacing/>
        <w:jc w:val="both"/>
        <w:rPr>
          <w:rFonts w:ascii="Times New Roman" w:hAnsi="Times New Roman"/>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6" w:name="_Toc435433430"/>
      <w:r w:rsidRPr="002D67C1">
        <w:rPr>
          <w:rFonts w:ascii="Times New Roman" w:hAnsi="Times New Roman"/>
          <w:b w:val="0"/>
          <w:sz w:val="24"/>
          <w:szCs w:val="24"/>
        </w:rPr>
        <w:t>Статья 7. Планирование закупки и отчетность</w:t>
      </w:r>
      <w:bookmarkEnd w:id="6"/>
    </w:p>
    <w:p w:rsidR="00D2363B" w:rsidRPr="00D05E35" w:rsidRDefault="00D2363B" w:rsidP="00A24498">
      <w:pPr>
        <w:widowControl w:val="0"/>
        <w:numPr>
          <w:ilvl w:val="0"/>
          <w:numId w:val="10"/>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8117CD" w:rsidRPr="008117CD" w:rsidRDefault="00474AC6" w:rsidP="00A24498">
      <w:pPr>
        <w:widowControl w:val="0"/>
        <w:numPr>
          <w:ilvl w:val="0"/>
          <w:numId w:val="10"/>
        </w:numPr>
        <w:tabs>
          <w:tab w:val="left" w:pos="1134"/>
          <w:tab w:val="left" w:pos="1276"/>
          <w:tab w:val="left" w:pos="1418"/>
        </w:tabs>
        <w:spacing w:after="0"/>
        <w:ind w:left="0" w:firstLine="851"/>
        <w:contextualSpacing/>
        <w:jc w:val="both"/>
        <w:rPr>
          <w:rFonts w:ascii="Times New Roman" w:hAnsi="Times New Roman"/>
          <w:bCs/>
          <w:sz w:val="24"/>
          <w:szCs w:val="24"/>
        </w:rPr>
      </w:pPr>
      <w:hyperlink r:id="rId9" w:history="1">
        <w:r w:rsidR="00D2363B" w:rsidRPr="00D05E35">
          <w:rPr>
            <w:rFonts w:ascii="Times New Roman" w:hAnsi="Times New Roman"/>
            <w:bCs/>
            <w:sz w:val="24"/>
            <w:szCs w:val="24"/>
          </w:rPr>
          <w:t>Порядок</w:t>
        </w:r>
      </w:hyperlink>
      <w:r w:rsidR="00D2363B" w:rsidRPr="00D05E35">
        <w:rPr>
          <w:rFonts w:ascii="Times New Roman" w:hAnsi="Times New Roman"/>
          <w:bCs/>
          <w:sz w:val="24"/>
          <w:szCs w:val="24"/>
        </w:rPr>
        <w:t xml:space="preserve"> размещения </w:t>
      </w:r>
      <w:r w:rsidR="00D2363B" w:rsidRPr="00D05E35">
        <w:rPr>
          <w:rFonts w:ascii="Times New Roman" w:hAnsi="Times New Roman"/>
          <w:sz w:val="24"/>
          <w:szCs w:val="24"/>
        </w:rPr>
        <w:t>на Официальном сайте</w:t>
      </w:r>
      <w:r w:rsidR="008117CD">
        <w:rPr>
          <w:rFonts w:ascii="Times New Roman" w:hAnsi="Times New Roman"/>
          <w:bCs/>
          <w:sz w:val="24"/>
          <w:szCs w:val="24"/>
        </w:rPr>
        <w:t xml:space="preserve"> информации о закупке </w:t>
      </w:r>
      <w:r w:rsidR="00D2363B" w:rsidRPr="00D05E35">
        <w:rPr>
          <w:rFonts w:ascii="Times New Roman" w:hAnsi="Times New Roman"/>
          <w:bCs/>
          <w:sz w:val="24"/>
          <w:szCs w:val="24"/>
        </w:rPr>
        <w:t>устанавливается Правительством Российской Федерации.</w:t>
      </w:r>
      <w:r w:rsidR="008117CD">
        <w:rPr>
          <w:rFonts w:ascii="Times New Roman" w:hAnsi="Times New Roman"/>
          <w:bCs/>
          <w:sz w:val="24"/>
          <w:szCs w:val="24"/>
        </w:rPr>
        <w:t xml:space="preserve"> Не допускается проведение закупок, отсутствующих в плане закупок.</w:t>
      </w:r>
    </w:p>
    <w:p w:rsidR="008117CD" w:rsidRPr="008117CD" w:rsidRDefault="008117CD" w:rsidP="00A24498">
      <w:pPr>
        <w:spacing w:after="0"/>
        <w:ind w:left="1991"/>
        <w:rPr>
          <w:rFonts w:ascii="Times New Roman" w:hAnsi="Times New Roman"/>
          <w:bCs/>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7" w:name="_Toc435433431"/>
      <w:r w:rsidRPr="00D05E35">
        <w:rPr>
          <w:rFonts w:ascii="Times New Roman" w:hAnsi="Times New Roman"/>
          <w:b w:val="0"/>
          <w:sz w:val="24"/>
          <w:szCs w:val="24"/>
        </w:rPr>
        <w:t>Статья 8. Запреты на действия, которые приводят или могут привести к недопущению, ограничению или устранению конкуренции</w:t>
      </w:r>
      <w:bookmarkEnd w:id="7"/>
    </w:p>
    <w:p w:rsidR="00D2363B" w:rsidRPr="00D05E35" w:rsidRDefault="00D2363B" w:rsidP="00A24498">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rsidR="00D2363B" w:rsidRPr="00D05E35" w:rsidRDefault="002A0CBA"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координация Заказчиком или С</w:t>
      </w:r>
      <w:r w:rsidR="00D2363B" w:rsidRPr="00D05E35">
        <w:rPr>
          <w:rFonts w:ascii="Times New Roman" w:hAnsi="Times New Roman"/>
          <w:sz w:val="24"/>
          <w:szCs w:val="24"/>
        </w:rPr>
        <w:t>пециализированной организацией деятельности участников закупки;</w:t>
      </w:r>
    </w:p>
    <w:p w:rsidR="00D2363B" w:rsidRPr="00D05E35" w:rsidRDefault="00D2363B"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2)</w:t>
      </w:r>
      <w:r w:rsidRPr="00D05E35">
        <w:rPr>
          <w:rFonts w:ascii="Times New Roman" w:hAnsi="Times New Roman"/>
          <w:sz w:val="24"/>
          <w:szCs w:val="24"/>
        </w:rPr>
        <w:tab/>
        <w:t>создание участнику закупки или нескольким участникам закупки преимущественных условий участия в закупке;</w:t>
      </w:r>
    </w:p>
    <w:p w:rsidR="00D2363B" w:rsidRPr="00D05E35" w:rsidRDefault="00D2363B"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3)</w:t>
      </w:r>
      <w:r w:rsidRPr="00D05E35">
        <w:rPr>
          <w:rFonts w:ascii="Times New Roman" w:hAnsi="Times New Roman"/>
          <w:sz w:val="24"/>
          <w:szCs w:val="24"/>
        </w:rPr>
        <w:tab/>
        <w:t>нарушение порядка определения победителя или победителей закупки.</w:t>
      </w:r>
    </w:p>
    <w:p w:rsidR="00D2363B" w:rsidRPr="00D05E35" w:rsidRDefault="00D2363B" w:rsidP="00A24498">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Наряду с установленными </w:t>
      </w:r>
      <w:hyperlink r:id="rId10" w:history="1">
        <w:r w:rsidRPr="00D05E35">
          <w:rPr>
            <w:rFonts w:ascii="Times New Roman" w:hAnsi="Times New Roman"/>
            <w:sz w:val="24"/>
            <w:szCs w:val="24"/>
          </w:rPr>
          <w:t>частью 1</w:t>
        </w:r>
      </w:hyperlink>
      <w:r w:rsidRPr="00D05E35">
        <w:rPr>
          <w:rFonts w:ascii="Times New Roman" w:hAnsi="Times New Roman"/>
          <w:sz w:val="24"/>
          <w:szCs w:val="24"/>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w:t>
      </w:r>
      <w:r>
        <w:rPr>
          <w:rFonts w:ascii="Times New Roman" w:hAnsi="Times New Roman"/>
          <w:sz w:val="24"/>
          <w:szCs w:val="24"/>
        </w:rPr>
        <w:t>П</w:t>
      </w:r>
      <w:r w:rsidRPr="00D05E35">
        <w:rPr>
          <w:rFonts w:ascii="Times New Roman" w:hAnsi="Times New Roman"/>
          <w:sz w:val="24"/>
          <w:szCs w:val="24"/>
        </w:rPr>
        <w:t>оложением, ограничение доступа к участию в закупке.</w:t>
      </w:r>
    </w:p>
    <w:p w:rsidR="00D2363B" w:rsidRPr="00D30D1A" w:rsidRDefault="00D2363B" w:rsidP="00A24498">
      <w:pPr>
        <w:widowControl w:val="0"/>
        <w:numPr>
          <w:ilvl w:val="0"/>
          <w:numId w:val="11"/>
        </w:numPr>
        <w:tabs>
          <w:tab w:val="left" w:pos="1134"/>
          <w:tab w:val="left" w:pos="1276"/>
          <w:tab w:val="left" w:pos="1418"/>
        </w:tabs>
        <w:spacing w:after="0"/>
        <w:ind w:left="0" w:firstLine="851"/>
        <w:contextualSpacing/>
        <w:jc w:val="both"/>
        <w:rPr>
          <w:rFonts w:ascii="Times New Roman" w:hAnsi="Times New Roman"/>
          <w:sz w:val="24"/>
          <w:szCs w:val="24"/>
        </w:rPr>
      </w:pPr>
      <w:r w:rsidRPr="00D30D1A">
        <w:rPr>
          <w:rFonts w:ascii="Times New Roman" w:hAnsi="Times New Roman"/>
          <w:sz w:val="24"/>
          <w:szCs w:val="24"/>
        </w:rPr>
        <w:t xml:space="preserve">Наряду с установленными </w:t>
      </w:r>
      <w:hyperlink r:id="rId11" w:history="1">
        <w:r w:rsidRPr="00D30D1A">
          <w:rPr>
            <w:rFonts w:ascii="Times New Roman" w:hAnsi="Times New Roman"/>
            <w:sz w:val="24"/>
            <w:szCs w:val="24"/>
          </w:rPr>
          <w:t>частями 1</w:t>
        </w:r>
      </w:hyperlink>
      <w:r w:rsidRPr="00D30D1A">
        <w:rPr>
          <w:rFonts w:ascii="Times New Roman" w:hAnsi="Times New Roman"/>
          <w:sz w:val="24"/>
          <w:szCs w:val="24"/>
        </w:rPr>
        <w:t xml:space="preserve"> и </w:t>
      </w:r>
      <w:hyperlink r:id="rId12" w:history="1">
        <w:r w:rsidRPr="00D30D1A">
          <w:rPr>
            <w:rFonts w:ascii="Times New Roman" w:hAnsi="Times New Roman"/>
            <w:sz w:val="24"/>
            <w:szCs w:val="24"/>
          </w:rPr>
          <w:t>2</w:t>
        </w:r>
      </w:hyperlink>
      <w:r w:rsidRPr="00D30D1A">
        <w:rPr>
          <w:rFonts w:ascii="Times New Roman" w:hAnsi="Times New Roman"/>
          <w:sz w:val="24"/>
          <w:szCs w:val="24"/>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CE678E" w:rsidRDefault="00CE678E" w:rsidP="00A24498">
      <w:pPr>
        <w:pStyle w:val="1"/>
        <w:spacing w:after="0"/>
        <w:ind w:firstLine="900"/>
        <w:rPr>
          <w:rFonts w:ascii="Times New Roman" w:hAnsi="Times New Roman"/>
          <w:b w:val="0"/>
          <w:sz w:val="24"/>
          <w:szCs w:val="24"/>
        </w:rPr>
      </w:pPr>
      <w:bookmarkStart w:id="8" w:name="_Toc435433432"/>
      <w:r w:rsidRPr="00CE678E">
        <w:rPr>
          <w:rFonts w:ascii="Times New Roman" w:hAnsi="Times New Roman"/>
          <w:b w:val="0"/>
          <w:sz w:val="24"/>
          <w:szCs w:val="24"/>
        </w:rPr>
        <w:lastRenderedPageBreak/>
        <w:t>Статья 9. Правила описания объекта закупки</w:t>
      </w:r>
      <w:bookmarkEnd w:id="8"/>
      <w:r w:rsidRPr="00CE678E">
        <w:rPr>
          <w:rFonts w:ascii="Times New Roman" w:hAnsi="Times New Roman"/>
          <w:b w:val="0"/>
          <w:sz w:val="24"/>
          <w:szCs w:val="24"/>
        </w:rPr>
        <w:t xml:space="preserve"> </w:t>
      </w:r>
    </w:p>
    <w:p w:rsidR="00A24498" w:rsidRPr="00A24498" w:rsidRDefault="00A24498" w:rsidP="00A24498"/>
    <w:p w:rsidR="00D30D1A" w:rsidRPr="00D30D1A" w:rsidRDefault="00D30D1A" w:rsidP="00A24498">
      <w:pPr>
        <w:spacing w:after="0"/>
        <w:ind w:firstLine="900"/>
        <w:jc w:val="both"/>
        <w:rPr>
          <w:rFonts w:ascii="Times New Roman" w:eastAsia="Times New Roman" w:hAnsi="Times New Roman"/>
          <w:sz w:val="24"/>
          <w:szCs w:val="24"/>
          <w:lang w:eastAsia="ru-RU"/>
        </w:rPr>
      </w:pPr>
      <w:r w:rsidRPr="00D30D1A">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D30D1A">
        <w:rPr>
          <w:rFonts w:ascii="Times New Roman" w:eastAsia="Times New Roman" w:hAnsi="Times New Roman"/>
          <w:sz w:val="24"/>
          <w:szCs w:val="24"/>
          <w:lang w:eastAsia="ru-RU"/>
        </w:rPr>
        <w:t xml:space="preserve"> В описании объекта закупки указываются требования </w:t>
      </w:r>
      <w:r w:rsidR="00675D5B" w:rsidRPr="00D05E35">
        <w:rPr>
          <w:rFonts w:ascii="Times New Roman" w:hAnsi="Times New Roman"/>
          <w:sz w:val="24"/>
          <w:szCs w:val="24"/>
          <w:lang w:eastAsia="ru-RU"/>
        </w:rPr>
        <w:t xml:space="preserve">к </w:t>
      </w:r>
      <w:r w:rsidR="005C1011">
        <w:rPr>
          <w:rFonts w:ascii="Times New Roman" w:hAnsi="Times New Roman"/>
          <w:sz w:val="24"/>
          <w:szCs w:val="24"/>
          <w:lang w:eastAsia="ru-RU"/>
        </w:rPr>
        <w:t xml:space="preserve">количеству, </w:t>
      </w:r>
      <w:r w:rsidR="00675D5B" w:rsidRPr="00D05E35">
        <w:rPr>
          <w:rFonts w:ascii="Times New Roman" w:hAnsi="Times New Roman"/>
          <w:sz w:val="24"/>
          <w:szCs w:val="24"/>
          <w:lang w:eastAsia="ru-RU"/>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30D1A">
        <w:rPr>
          <w:rFonts w:ascii="Times New Roman" w:eastAsia="Times New Roman" w:hAnsi="Times New Roman"/>
          <w:sz w:val="24"/>
          <w:szCs w:val="24"/>
          <w:lang w:eastAsia="ru-RU"/>
        </w:rPr>
        <w:t>.</w:t>
      </w:r>
    </w:p>
    <w:p w:rsidR="00D30D1A" w:rsidRPr="00D30D1A" w:rsidRDefault="00D30D1A" w:rsidP="00A24498">
      <w:pPr>
        <w:spacing w:after="0"/>
        <w:ind w:firstLine="9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D30D1A">
        <w:rPr>
          <w:rFonts w:ascii="Times New Roman" w:eastAsia="Times New Roman" w:hAnsi="Times New Roman"/>
          <w:sz w:val="24"/>
          <w:szCs w:val="24"/>
          <w:lang w:eastAsia="ru-RU"/>
        </w:rPr>
        <w:t xml:space="preserve"> При описании планируемой к закупке продукции Заказчик вправе включать требование или указание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страны происхождения товара и (или) наименования производства.</w:t>
      </w:r>
    </w:p>
    <w:p w:rsidR="00D30D1A" w:rsidRPr="00D30D1A" w:rsidRDefault="00D30D1A" w:rsidP="00A24498">
      <w:pPr>
        <w:spacing w:after="0"/>
        <w:ind w:firstLine="9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D30D1A">
        <w:rPr>
          <w:rFonts w:ascii="Times New Roman" w:eastAsia="Times New Roman" w:hAnsi="Times New Roman"/>
          <w:sz w:val="24"/>
          <w:szCs w:val="24"/>
          <w:lang w:eastAsia="ru-RU"/>
        </w:rPr>
        <w:t xml:space="preserve"> Описание планируемой закупк</w:t>
      </w:r>
      <w:r w:rsidR="00063772">
        <w:rPr>
          <w:rFonts w:ascii="Times New Roman" w:eastAsia="Times New Roman" w:hAnsi="Times New Roman"/>
          <w:sz w:val="24"/>
          <w:szCs w:val="24"/>
          <w:lang w:eastAsia="ru-RU"/>
        </w:rPr>
        <w:t>и</w:t>
      </w:r>
      <w:r w:rsidRPr="00D30D1A">
        <w:rPr>
          <w:rFonts w:ascii="Times New Roman" w:eastAsia="Times New Roman" w:hAnsi="Times New Roman"/>
          <w:sz w:val="24"/>
          <w:szCs w:val="24"/>
          <w:lang w:eastAsia="ru-RU"/>
        </w:rPr>
        <w:t xml:space="preserve"> может включать в себя спецификацию, планы, чертежи, эскизы, фотографии, результаты работ, тестирования, требований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D30D1A" w:rsidRPr="00D30D1A" w:rsidRDefault="00D30D1A" w:rsidP="00A24498">
      <w:pPr>
        <w:spacing w:after="0"/>
        <w:ind w:firstLine="9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30D1A">
        <w:rPr>
          <w:rFonts w:ascii="Times New Roman" w:eastAsia="Times New Roman" w:hAnsi="Times New Roman"/>
          <w:sz w:val="24"/>
          <w:szCs w:val="24"/>
          <w:lang w:eastAsia="ru-RU"/>
        </w:rPr>
        <w:t xml:space="preserve"> Требования к гарантийному сроку закупаемой продукции и (или) объему предоставлен</w:t>
      </w:r>
      <w:r w:rsidR="00675D5B">
        <w:rPr>
          <w:rFonts w:ascii="Times New Roman" w:eastAsia="Times New Roman" w:hAnsi="Times New Roman"/>
          <w:sz w:val="24"/>
          <w:szCs w:val="24"/>
          <w:lang w:eastAsia="ru-RU"/>
        </w:rPr>
        <w:t>ия</w:t>
      </w:r>
      <w:r w:rsidRPr="00D30D1A">
        <w:rPr>
          <w:rFonts w:ascii="Times New Roman" w:eastAsia="Times New Roman" w:hAnsi="Times New Roman"/>
          <w:sz w:val="24"/>
          <w:szCs w:val="24"/>
          <w:lang w:eastAsia="ru-RU"/>
        </w:rPr>
        <w:t xml:space="preserve"> гаранти</w:t>
      </w:r>
      <w:r w:rsidR="00675D5B">
        <w:rPr>
          <w:rFonts w:ascii="Times New Roman" w:eastAsia="Times New Roman" w:hAnsi="Times New Roman"/>
          <w:sz w:val="24"/>
          <w:szCs w:val="24"/>
          <w:lang w:eastAsia="ru-RU"/>
        </w:rPr>
        <w:t>й</w:t>
      </w:r>
      <w:r w:rsidRPr="00D30D1A">
        <w:rPr>
          <w:rFonts w:ascii="Times New Roman" w:eastAsia="Times New Roman" w:hAnsi="Times New Roman"/>
          <w:sz w:val="24"/>
          <w:szCs w:val="24"/>
          <w:lang w:eastAsia="ru-RU"/>
        </w:rPr>
        <w:t xml:space="preserve"> ее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CE678E" w:rsidRDefault="00CE678E" w:rsidP="00A24498">
      <w:pPr>
        <w:pStyle w:val="1"/>
        <w:tabs>
          <w:tab w:val="left" w:pos="709"/>
          <w:tab w:val="left" w:pos="1418"/>
        </w:tabs>
        <w:spacing w:before="0" w:after="0"/>
        <w:ind w:firstLine="851"/>
        <w:contextualSpacing/>
        <w:rPr>
          <w:rFonts w:ascii="Times New Roman" w:hAnsi="Times New Roman"/>
          <w:b w:val="0"/>
          <w:sz w:val="24"/>
          <w:szCs w:val="24"/>
        </w:rPr>
      </w:pPr>
    </w:p>
    <w:p w:rsidR="00D2363B" w:rsidRDefault="00D2363B" w:rsidP="00A24498">
      <w:pPr>
        <w:pStyle w:val="1"/>
        <w:tabs>
          <w:tab w:val="left" w:pos="709"/>
          <w:tab w:val="left" w:pos="1418"/>
        </w:tabs>
        <w:spacing w:before="0" w:after="0"/>
        <w:ind w:firstLine="851"/>
        <w:contextualSpacing/>
        <w:rPr>
          <w:rFonts w:ascii="Times New Roman" w:hAnsi="Times New Roman"/>
          <w:b w:val="0"/>
          <w:sz w:val="24"/>
          <w:szCs w:val="24"/>
        </w:rPr>
      </w:pPr>
      <w:bookmarkStart w:id="9" w:name="_Toc435433433"/>
      <w:r w:rsidRPr="00D05E35">
        <w:rPr>
          <w:rFonts w:ascii="Times New Roman" w:hAnsi="Times New Roman"/>
          <w:b w:val="0"/>
          <w:sz w:val="24"/>
          <w:szCs w:val="24"/>
        </w:rPr>
        <w:t xml:space="preserve">Статья </w:t>
      </w:r>
      <w:r w:rsidR="00D30D1A">
        <w:rPr>
          <w:rFonts w:ascii="Times New Roman" w:hAnsi="Times New Roman"/>
          <w:b w:val="0"/>
          <w:sz w:val="24"/>
          <w:szCs w:val="24"/>
        </w:rPr>
        <w:t>10</w:t>
      </w:r>
      <w:r w:rsidRPr="00D05E35">
        <w:rPr>
          <w:rFonts w:ascii="Times New Roman" w:hAnsi="Times New Roman"/>
          <w:b w:val="0"/>
          <w:sz w:val="24"/>
          <w:szCs w:val="24"/>
        </w:rPr>
        <w:t>. Способы закупки и условия их применения.</w:t>
      </w:r>
      <w:bookmarkEnd w:id="9"/>
    </w:p>
    <w:p w:rsidR="00D2363B" w:rsidRDefault="00D2363B"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Закупки товаров, работ, услуг могут осуществляться следующими способами:</w:t>
      </w:r>
    </w:p>
    <w:p w:rsidR="00387E01" w:rsidRPr="00D30D1A" w:rsidRDefault="00387E01" w:rsidP="00A24498">
      <w:pPr>
        <w:autoSpaceDE w:val="0"/>
        <w:autoSpaceDN w:val="0"/>
        <w:adjustRightInd w:val="0"/>
        <w:spacing w:after="0"/>
        <w:ind w:firstLine="851"/>
        <w:jc w:val="both"/>
        <w:rPr>
          <w:rFonts w:ascii="Times New Roman" w:eastAsia="Times New Roman" w:hAnsi="Times New Roman"/>
          <w:sz w:val="24"/>
          <w:szCs w:val="24"/>
          <w:lang w:eastAsia="ru-RU"/>
        </w:rPr>
      </w:pPr>
      <w:r w:rsidRPr="00D30D1A">
        <w:rPr>
          <w:rFonts w:ascii="Times New Roman" w:eastAsia="Times New Roman" w:hAnsi="Times New Roman"/>
          <w:sz w:val="24"/>
          <w:szCs w:val="24"/>
          <w:lang w:eastAsia="ru-RU"/>
        </w:rPr>
        <w:t>1) конкурентные способы закупки:</w:t>
      </w:r>
    </w:p>
    <w:p w:rsidR="00D30D1A" w:rsidRPr="00D30D1A" w:rsidRDefault="00D30D1A" w:rsidP="00A24498">
      <w:pPr>
        <w:autoSpaceDE w:val="0"/>
        <w:autoSpaceDN w:val="0"/>
        <w:adjustRightInd w:val="0"/>
        <w:spacing w:after="0"/>
        <w:ind w:firstLine="851"/>
        <w:jc w:val="both"/>
        <w:rPr>
          <w:rFonts w:ascii="Times New Roman" w:eastAsia="Times New Roman" w:hAnsi="Times New Roman"/>
          <w:sz w:val="24"/>
          <w:szCs w:val="24"/>
          <w:lang w:eastAsia="ru-RU"/>
        </w:rPr>
      </w:pPr>
      <w:r w:rsidRPr="00D30D1A">
        <w:rPr>
          <w:rFonts w:ascii="Times New Roman" w:eastAsia="Times New Roman" w:hAnsi="Times New Roman"/>
          <w:sz w:val="24"/>
          <w:szCs w:val="24"/>
          <w:lang w:eastAsia="ru-RU"/>
        </w:rPr>
        <w:t>а) открытый конкурс, двухэтапный конкурс, в том числе в электронной форме (далее – конкурс);</w:t>
      </w:r>
    </w:p>
    <w:p w:rsidR="00D30D1A" w:rsidRPr="00D30D1A" w:rsidRDefault="00D30D1A" w:rsidP="00A24498">
      <w:pPr>
        <w:autoSpaceDE w:val="0"/>
        <w:autoSpaceDN w:val="0"/>
        <w:adjustRightInd w:val="0"/>
        <w:spacing w:after="0"/>
        <w:ind w:firstLine="851"/>
        <w:jc w:val="both"/>
        <w:rPr>
          <w:rFonts w:ascii="Times New Roman" w:eastAsia="Times New Roman" w:hAnsi="Times New Roman"/>
          <w:sz w:val="24"/>
          <w:szCs w:val="24"/>
          <w:lang w:eastAsia="ru-RU"/>
        </w:rPr>
      </w:pPr>
      <w:r w:rsidRPr="00D30D1A">
        <w:rPr>
          <w:rFonts w:ascii="Times New Roman" w:eastAsia="Times New Roman" w:hAnsi="Times New Roman"/>
          <w:sz w:val="24"/>
          <w:szCs w:val="24"/>
          <w:lang w:eastAsia="ru-RU"/>
        </w:rPr>
        <w:t>б) открытый аукцион в электронной форме (далее – аукцион);</w:t>
      </w:r>
    </w:p>
    <w:p w:rsidR="00D30D1A" w:rsidRPr="00D30D1A" w:rsidRDefault="00D30D1A" w:rsidP="00A24498">
      <w:pPr>
        <w:autoSpaceDE w:val="0"/>
        <w:autoSpaceDN w:val="0"/>
        <w:adjustRightInd w:val="0"/>
        <w:spacing w:after="0"/>
        <w:ind w:firstLine="851"/>
        <w:jc w:val="both"/>
        <w:rPr>
          <w:rFonts w:ascii="Times New Roman" w:eastAsia="Times New Roman" w:hAnsi="Times New Roman"/>
          <w:sz w:val="24"/>
          <w:szCs w:val="24"/>
          <w:lang w:eastAsia="ru-RU"/>
        </w:rPr>
      </w:pPr>
      <w:r w:rsidRPr="00D30D1A">
        <w:rPr>
          <w:rFonts w:ascii="Times New Roman" w:eastAsia="Times New Roman" w:hAnsi="Times New Roman"/>
          <w:sz w:val="24"/>
          <w:szCs w:val="24"/>
          <w:lang w:eastAsia="ru-RU"/>
        </w:rPr>
        <w:t>в) запрос котировок в электронной форме (далее – запрос котировок);</w:t>
      </w:r>
    </w:p>
    <w:p w:rsidR="00D30D1A" w:rsidRDefault="00D30D1A" w:rsidP="00A24498">
      <w:pPr>
        <w:autoSpaceDE w:val="0"/>
        <w:autoSpaceDN w:val="0"/>
        <w:adjustRightInd w:val="0"/>
        <w:spacing w:after="0"/>
        <w:ind w:firstLine="851"/>
        <w:jc w:val="both"/>
        <w:rPr>
          <w:rFonts w:ascii="Times New Roman" w:eastAsia="Times New Roman" w:hAnsi="Times New Roman"/>
          <w:sz w:val="24"/>
          <w:szCs w:val="24"/>
          <w:lang w:eastAsia="ru-RU"/>
        </w:rPr>
      </w:pPr>
      <w:r w:rsidRPr="00D30D1A">
        <w:rPr>
          <w:rFonts w:ascii="Times New Roman" w:eastAsia="Times New Roman" w:hAnsi="Times New Roman"/>
          <w:sz w:val="24"/>
          <w:szCs w:val="24"/>
          <w:lang w:eastAsia="ru-RU"/>
        </w:rPr>
        <w:t>г) запрос предложений в электронной форме (далее – запрос предложений);</w:t>
      </w:r>
    </w:p>
    <w:p w:rsidR="00387E01" w:rsidRPr="00387E01" w:rsidRDefault="00387E01" w:rsidP="00A24498">
      <w:pPr>
        <w:autoSpaceDE w:val="0"/>
        <w:autoSpaceDN w:val="0"/>
        <w:adjustRightInd w:val="0"/>
        <w:spacing w:after="0"/>
        <w:ind w:firstLine="851"/>
        <w:jc w:val="both"/>
        <w:rPr>
          <w:rFonts w:ascii="Times New Roman" w:eastAsia="Times New Roman" w:hAnsi="Times New Roman"/>
          <w:sz w:val="24"/>
          <w:szCs w:val="24"/>
          <w:lang w:eastAsia="ru-RU"/>
        </w:rPr>
      </w:pPr>
      <w:r w:rsidRPr="00387E01">
        <w:rPr>
          <w:rFonts w:ascii="Times New Roman" w:eastAsia="Times New Roman" w:hAnsi="Times New Roman"/>
          <w:sz w:val="24"/>
          <w:szCs w:val="24"/>
          <w:lang w:eastAsia="ru-RU"/>
        </w:rPr>
        <w:t>2) закупка у единственного поставщика (подрядчика, исполнителя)</w:t>
      </w:r>
      <w:r w:rsidR="00972369">
        <w:rPr>
          <w:rFonts w:ascii="Times New Roman" w:eastAsia="Times New Roman" w:hAnsi="Times New Roman"/>
          <w:sz w:val="24"/>
          <w:szCs w:val="24"/>
          <w:lang w:eastAsia="ru-RU"/>
        </w:rPr>
        <w:t>.</w:t>
      </w:r>
    </w:p>
    <w:p w:rsidR="00D2363B" w:rsidRPr="00D05E35" w:rsidRDefault="00D2363B"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Закупка товаров, работ, услуг иными способами, не указанными в части 1 настоящей статьи, не допускается.</w:t>
      </w:r>
    </w:p>
    <w:p w:rsidR="00D2363B" w:rsidRPr="00D05E35" w:rsidRDefault="00D2363B" w:rsidP="00A24498">
      <w:pPr>
        <w:widowControl w:val="0"/>
        <w:numPr>
          <w:ilvl w:val="0"/>
          <w:numId w:val="5"/>
        </w:numPr>
        <w:tabs>
          <w:tab w:val="left" w:pos="1276"/>
          <w:tab w:val="left" w:pos="1418"/>
        </w:tabs>
        <w:autoSpaceDE w:val="0"/>
        <w:autoSpaceDN w:val="0"/>
        <w:adjustRightInd w:val="0"/>
        <w:spacing w:after="0"/>
        <w:ind w:left="0" w:firstLine="851"/>
        <w:contextualSpacing/>
        <w:jc w:val="both"/>
        <w:rPr>
          <w:rFonts w:ascii="Times New Roman" w:hAnsi="Times New Roman"/>
          <w:bCs/>
          <w:sz w:val="24"/>
          <w:szCs w:val="24"/>
        </w:rPr>
      </w:pPr>
      <w:r w:rsidRPr="00D05E35">
        <w:rPr>
          <w:rFonts w:ascii="Times New Roman" w:hAnsi="Times New Roman"/>
          <w:sz w:val="24"/>
          <w:szCs w:val="24"/>
        </w:rPr>
        <w:t>Решение о выборе способа закупки принимается Заказчиком</w:t>
      </w:r>
      <w:r w:rsidR="002A0CBA">
        <w:rPr>
          <w:rFonts w:ascii="Times New Roman" w:hAnsi="Times New Roman"/>
          <w:sz w:val="24"/>
          <w:szCs w:val="24"/>
        </w:rPr>
        <w:t xml:space="preserve"> </w:t>
      </w:r>
      <w:r w:rsidRPr="00D05E35">
        <w:rPr>
          <w:rFonts w:ascii="Times New Roman" w:hAnsi="Times New Roman"/>
          <w:sz w:val="24"/>
          <w:szCs w:val="24"/>
        </w:rPr>
        <w:t xml:space="preserve">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w:t>
      </w:r>
      <w:r>
        <w:rPr>
          <w:rFonts w:ascii="Times New Roman" w:hAnsi="Times New Roman"/>
          <w:sz w:val="24"/>
          <w:szCs w:val="24"/>
        </w:rPr>
        <w:t>П</w:t>
      </w:r>
      <w:r w:rsidRPr="00D05E35">
        <w:rPr>
          <w:rFonts w:ascii="Times New Roman" w:hAnsi="Times New Roman"/>
          <w:sz w:val="24"/>
          <w:szCs w:val="24"/>
        </w:rPr>
        <w:t>оложения, иных обстоятельств, при которых совершается закупка.</w:t>
      </w:r>
    </w:p>
    <w:p w:rsidR="00D2363B" w:rsidRPr="00D05E35" w:rsidRDefault="00D2363B" w:rsidP="00A24498">
      <w:pPr>
        <w:widowControl w:val="0"/>
        <w:numPr>
          <w:ilvl w:val="0"/>
          <w:numId w:val="5"/>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Аукцион проводится в случае, когда в процессе закупки первоочередное значение придается наиболее низкой цене закупки товаров, работ, услуг. </w:t>
      </w:r>
    </w:p>
    <w:p w:rsidR="00D2363B" w:rsidRPr="00D05E35" w:rsidRDefault="00D2363B"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Конкурс проводится в случае, когда в процессе закупки первоочередное значение придается оценке квалификации и опыта поставщиков (исполнителей, </w:t>
      </w:r>
      <w:r w:rsidRPr="00D05E35">
        <w:rPr>
          <w:rFonts w:ascii="Times New Roman" w:hAnsi="Times New Roman"/>
          <w:sz w:val="24"/>
          <w:szCs w:val="24"/>
        </w:rPr>
        <w:lastRenderedPageBreak/>
        <w:t>подрядчиков), либо условиям поставки товаров, выполнения работ, оказания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rsidR="006B1BEC" w:rsidRPr="003642A6" w:rsidRDefault="006B1BEC" w:rsidP="00A24498">
      <w:pPr>
        <w:numPr>
          <w:ilvl w:val="0"/>
          <w:numId w:val="5"/>
        </w:numPr>
        <w:spacing w:after="0"/>
        <w:ind w:left="0" w:firstLine="851"/>
        <w:jc w:val="both"/>
        <w:rPr>
          <w:rFonts w:ascii="Times New Roman" w:hAnsi="Times New Roman"/>
          <w:sz w:val="24"/>
          <w:szCs w:val="24"/>
        </w:rPr>
      </w:pPr>
      <w:r w:rsidRPr="003642A6">
        <w:rPr>
          <w:rFonts w:ascii="Times New Roman" w:hAnsi="Times New Roman"/>
          <w:sz w:val="24"/>
          <w:szCs w:val="24"/>
        </w:rPr>
        <w:t xml:space="preserve">Запрос котировок может проводиться в случаях, когда планируемая стоимость закупки не превышает </w:t>
      </w:r>
      <w:r w:rsidR="00B24FA1">
        <w:rPr>
          <w:rFonts w:ascii="Times New Roman" w:hAnsi="Times New Roman"/>
          <w:sz w:val="24"/>
          <w:szCs w:val="24"/>
        </w:rPr>
        <w:t>1 000 000</w:t>
      </w:r>
      <w:r w:rsidRPr="003642A6">
        <w:rPr>
          <w:rFonts w:ascii="Times New Roman" w:hAnsi="Times New Roman"/>
          <w:sz w:val="24"/>
          <w:szCs w:val="24"/>
        </w:rPr>
        <w:t xml:space="preserve"> рублей и единственным оценочным критерием выступает цена. Совокупный годовой объём закупок способом запроса котировок не должен превышать десять процентов от общего совокупного годового объёма закупок</w:t>
      </w:r>
      <w:r w:rsidR="00F825DE">
        <w:rPr>
          <w:rFonts w:ascii="Times New Roman" w:hAnsi="Times New Roman"/>
          <w:sz w:val="24"/>
          <w:szCs w:val="24"/>
        </w:rPr>
        <w:t xml:space="preserve"> и не должен составлять более чем пятьдесят миллионов рублей в год</w:t>
      </w:r>
      <w:r w:rsidRPr="003642A6">
        <w:rPr>
          <w:rFonts w:ascii="Times New Roman" w:hAnsi="Times New Roman"/>
          <w:sz w:val="24"/>
          <w:szCs w:val="24"/>
        </w:rPr>
        <w:t>.</w:t>
      </w:r>
    </w:p>
    <w:p w:rsidR="00763895" w:rsidRPr="003642A6" w:rsidRDefault="00763895" w:rsidP="00A24498">
      <w:pPr>
        <w:numPr>
          <w:ilvl w:val="0"/>
          <w:numId w:val="5"/>
        </w:numPr>
        <w:spacing w:after="0"/>
        <w:ind w:left="0" w:firstLine="851"/>
        <w:jc w:val="both"/>
        <w:rPr>
          <w:rFonts w:ascii="Times New Roman" w:hAnsi="Times New Roman"/>
          <w:sz w:val="24"/>
          <w:szCs w:val="24"/>
        </w:rPr>
      </w:pPr>
      <w:r w:rsidRPr="003642A6">
        <w:rPr>
          <w:rFonts w:ascii="Times New Roman" w:hAnsi="Times New Roman"/>
          <w:sz w:val="24"/>
          <w:szCs w:val="24"/>
        </w:rPr>
        <w:t xml:space="preserve">Запрос </w:t>
      </w:r>
      <w:r w:rsidR="003642A6" w:rsidRPr="003642A6">
        <w:rPr>
          <w:rFonts w:ascii="Times New Roman" w:hAnsi="Times New Roman"/>
          <w:sz w:val="24"/>
          <w:szCs w:val="24"/>
        </w:rPr>
        <w:t>предложений</w:t>
      </w:r>
      <w:r w:rsidRPr="003642A6">
        <w:rPr>
          <w:rFonts w:ascii="Times New Roman" w:hAnsi="Times New Roman"/>
          <w:sz w:val="24"/>
          <w:szCs w:val="24"/>
        </w:rPr>
        <w:t xml:space="preserve"> может проводиться в случаях, когда планируемая стоимость закупки не превышает </w:t>
      </w:r>
      <w:r w:rsidR="00B24FA1">
        <w:rPr>
          <w:rFonts w:ascii="Times New Roman" w:hAnsi="Times New Roman"/>
          <w:sz w:val="24"/>
          <w:szCs w:val="24"/>
        </w:rPr>
        <w:t>1 000 000</w:t>
      </w:r>
      <w:r w:rsidRPr="003642A6">
        <w:rPr>
          <w:rFonts w:ascii="Times New Roman" w:hAnsi="Times New Roman"/>
          <w:sz w:val="24"/>
          <w:szCs w:val="24"/>
        </w:rPr>
        <w:t xml:space="preserve"> рублей и единственным оценочным критерием выступает цена. Совокупный годовой объём закупок способом запроса котировок не должен превышать десять процентов от общего совокупного годового объёма</w:t>
      </w:r>
      <w:r w:rsidR="00F825DE">
        <w:rPr>
          <w:rFonts w:ascii="Times New Roman" w:hAnsi="Times New Roman"/>
          <w:sz w:val="24"/>
          <w:szCs w:val="24"/>
        </w:rPr>
        <w:t xml:space="preserve"> </w:t>
      </w:r>
      <w:r w:rsidR="00F825DE" w:rsidRPr="00F825DE">
        <w:rPr>
          <w:rFonts w:ascii="Times New Roman" w:hAnsi="Times New Roman"/>
          <w:sz w:val="24"/>
          <w:szCs w:val="24"/>
        </w:rPr>
        <w:t>и не должен составлять более чем пятьдесят миллионов рублей в год</w:t>
      </w:r>
      <w:r w:rsidRPr="003642A6">
        <w:rPr>
          <w:rFonts w:ascii="Times New Roman" w:hAnsi="Times New Roman"/>
          <w:sz w:val="24"/>
          <w:szCs w:val="24"/>
        </w:rPr>
        <w:t>.</w:t>
      </w:r>
    </w:p>
    <w:p w:rsidR="00EE12FD" w:rsidRPr="00EE12FD" w:rsidRDefault="00D2363B"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1B7263">
        <w:rPr>
          <w:rFonts w:ascii="Times New Roman" w:hAnsi="Times New Roman"/>
          <w:sz w:val="24"/>
          <w:szCs w:val="24"/>
        </w:rPr>
        <w:t xml:space="preserve">Закупка у единственного поставщика (исполнителя, подрядчика) является неконкурентной закупкой и осуществляется в случаях, </w:t>
      </w:r>
      <w:r w:rsidR="00EE12FD">
        <w:rPr>
          <w:rFonts w:ascii="Times New Roman" w:hAnsi="Times New Roman"/>
          <w:sz w:val="24"/>
          <w:szCs w:val="24"/>
        </w:rPr>
        <w:t>предусмотренных настоящим</w:t>
      </w:r>
      <w:r w:rsidRPr="001B7263">
        <w:rPr>
          <w:rFonts w:ascii="Times New Roman" w:hAnsi="Times New Roman"/>
          <w:sz w:val="24"/>
          <w:szCs w:val="24"/>
        </w:rPr>
        <w:t xml:space="preserve"> Положени</w:t>
      </w:r>
      <w:r w:rsidR="00EE12FD">
        <w:rPr>
          <w:rFonts w:ascii="Times New Roman" w:hAnsi="Times New Roman"/>
          <w:sz w:val="24"/>
          <w:szCs w:val="24"/>
        </w:rPr>
        <w:t>ем</w:t>
      </w:r>
      <w:r w:rsidRPr="001B7263">
        <w:rPr>
          <w:rFonts w:ascii="Times New Roman" w:hAnsi="Times New Roman"/>
          <w:sz w:val="24"/>
          <w:szCs w:val="24"/>
        </w:rPr>
        <w:t xml:space="preserve">. </w:t>
      </w:r>
    </w:p>
    <w:p w:rsidR="0027641C" w:rsidRDefault="008F40FB" w:rsidP="00A24498">
      <w:pPr>
        <w:widowControl w:val="0"/>
        <w:numPr>
          <w:ilvl w:val="0"/>
          <w:numId w:val="5"/>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Pr>
          <w:rFonts w:ascii="Times New Roman" w:hAnsi="Times New Roman"/>
          <w:sz w:val="24"/>
          <w:szCs w:val="24"/>
        </w:rPr>
        <w:t>Конкурентные з</w:t>
      </w:r>
      <w:r w:rsidR="00EE12FD" w:rsidRPr="008F40FB">
        <w:rPr>
          <w:rFonts w:ascii="Times New Roman" w:hAnsi="Times New Roman"/>
          <w:sz w:val="24"/>
          <w:szCs w:val="24"/>
        </w:rPr>
        <w:t>акупки, предусмотренные настоящим Положением, осуществляются в электронной форме</w:t>
      </w:r>
      <w:r w:rsidR="005E5774">
        <w:rPr>
          <w:rFonts w:ascii="Times New Roman" w:hAnsi="Times New Roman"/>
          <w:sz w:val="24"/>
          <w:szCs w:val="24"/>
        </w:rPr>
        <w:t xml:space="preserve">. </w:t>
      </w:r>
      <w:r w:rsidR="00411FCB">
        <w:rPr>
          <w:rFonts w:ascii="Times New Roman" w:hAnsi="Times New Roman"/>
          <w:sz w:val="24"/>
          <w:szCs w:val="24"/>
        </w:rPr>
        <w:t>Правительством Р</w:t>
      </w:r>
      <w:r w:rsidR="004A3741">
        <w:rPr>
          <w:rFonts w:ascii="Times New Roman" w:hAnsi="Times New Roman"/>
          <w:sz w:val="24"/>
          <w:szCs w:val="24"/>
        </w:rPr>
        <w:t xml:space="preserve">оссийской </w:t>
      </w:r>
      <w:r w:rsidR="00411FCB">
        <w:rPr>
          <w:rFonts w:ascii="Times New Roman" w:hAnsi="Times New Roman"/>
          <w:sz w:val="24"/>
          <w:szCs w:val="24"/>
        </w:rPr>
        <w:t>Ф</w:t>
      </w:r>
      <w:r w:rsidR="004A3741">
        <w:rPr>
          <w:rFonts w:ascii="Times New Roman" w:hAnsi="Times New Roman"/>
          <w:sz w:val="24"/>
          <w:szCs w:val="24"/>
        </w:rPr>
        <w:t>едерации</w:t>
      </w:r>
      <w:r w:rsidR="00411FCB">
        <w:rPr>
          <w:rFonts w:ascii="Times New Roman" w:hAnsi="Times New Roman"/>
          <w:sz w:val="24"/>
          <w:szCs w:val="24"/>
        </w:rPr>
        <w:t xml:space="preserve">  </w:t>
      </w:r>
      <w:r w:rsidR="00A7708E" w:rsidRPr="00D05E35">
        <w:rPr>
          <w:rFonts w:ascii="Times New Roman" w:hAnsi="Times New Roman"/>
          <w:sz w:val="24"/>
          <w:szCs w:val="24"/>
        </w:rPr>
        <w:t>утверждён перечень товаров, работ и услуг, закупка которых осуществляется в электронной форме.</w:t>
      </w:r>
      <w:r w:rsidR="004A3741">
        <w:rPr>
          <w:rFonts w:ascii="Times New Roman" w:hAnsi="Times New Roman"/>
          <w:sz w:val="24"/>
          <w:szCs w:val="24"/>
        </w:rPr>
        <w:t xml:space="preserve"> </w:t>
      </w:r>
      <w:r w:rsidR="004A3741" w:rsidRPr="00D05E35">
        <w:rPr>
          <w:rFonts w:ascii="Times New Roman" w:hAnsi="Times New Roman"/>
          <w:sz w:val="24"/>
          <w:szCs w:val="24"/>
        </w:rPr>
        <w:t>Проведение процедуры закупки в электронной форме осуществляется с привлечением оператора электронной площадки.</w:t>
      </w:r>
      <w:r w:rsidR="004A3741">
        <w:rPr>
          <w:rFonts w:ascii="Times New Roman" w:hAnsi="Times New Roman"/>
          <w:sz w:val="24"/>
          <w:szCs w:val="24"/>
        </w:rPr>
        <w:t xml:space="preserve"> </w:t>
      </w:r>
    </w:p>
    <w:p w:rsidR="0027641C" w:rsidRPr="00FE6A08" w:rsidRDefault="004D51F8"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0D152C">
        <w:rPr>
          <w:rFonts w:ascii="Times New Roman" w:hAnsi="Times New Roman"/>
          <w:sz w:val="24"/>
          <w:szCs w:val="24"/>
        </w:rPr>
        <w:t>Заказчик вправе осуществлять закупку одноименной продукции</w:t>
      </w:r>
      <w:r w:rsidR="002A0CBA">
        <w:rPr>
          <w:rFonts w:ascii="Times New Roman" w:hAnsi="Times New Roman"/>
          <w:sz w:val="24"/>
          <w:szCs w:val="24"/>
        </w:rPr>
        <w:t xml:space="preserve"> </w:t>
      </w:r>
      <w:r w:rsidRPr="000D152C">
        <w:rPr>
          <w:rFonts w:ascii="Times New Roman" w:hAnsi="Times New Roman"/>
          <w:sz w:val="24"/>
          <w:szCs w:val="24"/>
        </w:rPr>
        <w:t>путем проведения совместных торгов (в форме конкурса или аукциона в интересах нескольких юридических лиц - заказчиков). Права, обязанности и ответственность таких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w:t>
      </w:r>
      <w:r w:rsidR="008F40FB">
        <w:rPr>
          <w:rFonts w:ascii="Times New Roman" w:hAnsi="Times New Roman"/>
          <w:sz w:val="24"/>
          <w:szCs w:val="24"/>
        </w:rPr>
        <w:t>ов</w:t>
      </w:r>
      <w:r w:rsidRPr="000D152C">
        <w:rPr>
          <w:rFonts w:ascii="Times New Roman" w:hAnsi="Times New Roman"/>
          <w:sz w:val="24"/>
          <w:szCs w:val="24"/>
        </w:rPr>
        <w:t xml:space="preserve"> или аукцион</w:t>
      </w:r>
      <w:r w:rsidR="008F40FB">
        <w:rPr>
          <w:rFonts w:ascii="Times New Roman" w:hAnsi="Times New Roman"/>
          <w:sz w:val="24"/>
          <w:szCs w:val="24"/>
        </w:rPr>
        <w:t>ов</w:t>
      </w:r>
      <w:r w:rsidRPr="000D152C">
        <w:rPr>
          <w:rFonts w:ascii="Times New Roman" w:hAnsi="Times New Roman"/>
          <w:sz w:val="24"/>
          <w:szCs w:val="24"/>
        </w:rPr>
        <w:t xml:space="preserve"> заключается каждым заказчиком.</w:t>
      </w:r>
    </w:p>
    <w:p w:rsidR="0027641C" w:rsidRPr="00FE6A08" w:rsidRDefault="0027641C"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FE6A08">
        <w:rPr>
          <w:rFonts w:ascii="Times New Roman" w:hAnsi="Times New Roman"/>
          <w:sz w:val="24"/>
          <w:szCs w:val="24"/>
        </w:rPr>
        <w:t xml:space="preserve">Организатором совместной закупки может выступать один из заказчиков либо </w:t>
      </w:r>
      <w:r w:rsidR="00675D5B">
        <w:rPr>
          <w:rFonts w:ascii="Times New Roman" w:hAnsi="Times New Roman"/>
          <w:sz w:val="24"/>
          <w:szCs w:val="24"/>
        </w:rPr>
        <w:t>С</w:t>
      </w:r>
      <w:r w:rsidRPr="00FE6A08">
        <w:rPr>
          <w:rFonts w:ascii="Times New Roman" w:hAnsi="Times New Roman"/>
          <w:sz w:val="24"/>
          <w:szCs w:val="24"/>
        </w:rPr>
        <w:t>пециализированная организация, которой другие заказчики передали на основании соглашения часть своих полномочий на организацию и проведени</w:t>
      </w:r>
      <w:r w:rsidR="00675D5B">
        <w:rPr>
          <w:rFonts w:ascii="Times New Roman" w:hAnsi="Times New Roman"/>
          <w:sz w:val="24"/>
          <w:szCs w:val="24"/>
        </w:rPr>
        <w:t>е</w:t>
      </w:r>
      <w:r w:rsidRPr="00FE6A08">
        <w:rPr>
          <w:rFonts w:ascii="Times New Roman" w:hAnsi="Times New Roman"/>
          <w:sz w:val="24"/>
          <w:szCs w:val="24"/>
        </w:rPr>
        <w:t xml:space="preserve"> процедуры закупки. </w:t>
      </w:r>
    </w:p>
    <w:p w:rsidR="00FE6A08" w:rsidRPr="00FE6A08" w:rsidRDefault="0027641C"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FE6A08">
        <w:rPr>
          <w:rFonts w:ascii="Times New Roman" w:hAnsi="Times New Roman"/>
          <w:sz w:val="24"/>
          <w:szCs w:val="24"/>
        </w:rPr>
        <w:t>Заказчик,</w:t>
      </w:r>
      <w:r w:rsidR="00675D5B">
        <w:rPr>
          <w:rFonts w:ascii="Times New Roman" w:hAnsi="Times New Roman"/>
          <w:sz w:val="24"/>
          <w:szCs w:val="24"/>
        </w:rPr>
        <w:t xml:space="preserve"> С</w:t>
      </w:r>
      <w:r w:rsidR="008F40FB">
        <w:rPr>
          <w:rFonts w:ascii="Times New Roman" w:hAnsi="Times New Roman"/>
          <w:sz w:val="24"/>
          <w:szCs w:val="24"/>
        </w:rPr>
        <w:t>пециализированная организация</w:t>
      </w:r>
      <w:r w:rsidR="005C1011">
        <w:rPr>
          <w:rFonts w:ascii="Times New Roman" w:hAnsi="Times New Roman"/>
          <w:sz w:val="24"/>
          <w:szCs w:val="24"/>
        </w:rPr>
        <w:t xml:space="preserve"> </w:t>
      </w:r>
      <w:r w:rsidR="005C1011" w:rsidRPr="008F40FB">
        <w:rPr>
          <w:rFonts w:ascii="Times New Roman" w:hAnsi="Times New Roman"/>
          <w:sz w:val="24"/>
          <w:szCs w:val="24"/>
        </w:rPr>
        <w:t>(далее – Организатор закупки)</w:t>
      </w:r>
      <w:r w:rsidRPr="00FE6A08">
        <w:rPr>
          <w:rFonts w:ascii="Times New Roman" w:hAnsi="Times New Roman"/>
          <w:sz w:val="24"/>
          <w:szCs w:val="24"/>
        </w:rPr>
        <w:t xml:space="preserve">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 </w:t>
      </w:r>
      <w:r w:rsidR="004D51F8" w:rsidRPr="00FE6A08">
        <w:rPr>
          <w:rFonts w:ascii="Times New Roman" w:hAnsi="Times New Roman"/>
          <w:sz w:val="24"/>
          <w:szCs w:val="24"/>
        </w:rPr>
        <w:t>Организатор совместн</w:t>
      </w:r>
      <w:r w:rsidR="008F40FB">
        <w:rPr>
          <w:rFonts w:ascii="Times New Roman" w:hAnsi="Times New Roman"/>
          <w:sz w:val="24"/>
          <w:szCs w:val="24"/>
        </w:rPr>
        <w:t>ого</w:t>
      </w:r>
      <w:r w:rsidR="004D51F8" w:rsidRPr="00FE6A08">
        <w:rPr>
          <w:rFonts w:ascii="Times New Roman" w:hAnsi="Times New Roman"/>
          <w:sz w:val="24"/>
          <w:szCs w:val="24"/>
        </w:rPr>
        <w:t xml:space="preserve"> конкурса или аукциона</w:t>
      </w:r>
      <w:r w:rsidR="008F40FB">
        <w:rPr>
          <w:rFonts w:ascii="Times New Roman" w:hAnsi="Times New Roman"/>
          <w:sz w:val="24"/>
          <w:szCs w:val="24"/>
        </w:rPr>
        <w:t xml:space="preserve"> </w:t>
      </w:r>
      <w:r w:rsidR="00A7708E">
        <w:rPr>
          <w:rFonts w:ascii="Times New Roman" w:hAnsi="Times New Roman"/>
          <w:sz w:val="24"/>
          <w:szCs w:val="24"/>
        </w:rPr>
        <w:t>в</w:t>
      </w:r>
      <w:r w:rsidR="008F40FB">
        <w:rPr>
          <w:rFonts w:ascii="Times New Roman" w:hAnsi="Times New Roman"/>
          <w:sz w:val="24"/>
          <w:szCs w:val="24"/>
        </w:rPr>
        <w:t>праве</w:t>
      </w:r>
      <w:r w:rsidR="004D51F8" w:rsidRPr="00FE6A08">
        <w:rPr>
          <w:rFonts w:ascii="Times New Roman" w:hAnsi="Times New Roman"/>
          <w:sz w:val="24"/>
          <w:szCs w:val="24"/>
        </w:rPr>
        <w:t xml:space="preserve"> утверждат</w:t>
      </w:r>
      <w:r w:rsidR="008F40FB">
        <w:rPr>
          <w:rFonts w:ascii="Times New Roman" w:hAnsi="Times New Roman"/>
          <w:sz w:val="24"/>
          <w:szCs w:val="24"/>
        </w:rPr>
        <w:t>ь</w:t>
      </w:r>
      <w:r w:rsidR="004D51F8" w:rsidRPr="00FE6A08">
        <w:rPr>
          <w:rFonts w:ascii="Times New Roman" w:hAnsi="Times New Roman"/>
          <w:sz w:val="24"/>
          <w:szCs w:val="24"/>
        </w:rPr>
        <w:t xml:space="preserve">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E6A08" w:rsidRDefault="004D51F8" w:rsidP="00A24498">
      <w:pPr>
        <w:widowControl w:val="0"/>
        <w:numPr>
          <w:ilvl w:val="0"/>
          <w:numId w:val="5"/>
        </w:numPr>
        <w:tabs>
          <w:tab w:val="left" w:pos="1276"/>
          <w:tab w:val="left" w:pos="1418"/>
        </w:tabs>
        <w:spacing w:after="0"/>
        <w:ind w:left="0" w:firstLine="851"/>
        <w:contextualSpacing/>
        <w:jc w:val="both"/>
        <w:rPr>
          <w:rFonts w:ascii="Times New Roman" w:hAnsi="Times New Roman"/>
          <w:sz w:val="24"/>
          <w:szCs w:val="24"/>
        </w:rPr>
      </w:pPr>
      <w:r w:rsidRPr="00FE6A08">
        <w:rPr>
          <w:rFonts w:ascii="Times New Roman" w:hAnsi="Times New Roman"/>
          <w:sz w:val="24"/>
          <w:szCs w:val="24"/>
        </w:rPr>
        <w:t>Стороны соглашения несут расходы на проведение совместных конкурса или аукциона пропорционально доле начальной (максимальной) цены договора каждого заказчика в общей сумме начальных (максимальных) цен договора, в целях заключения которых проводятся совместные конкурс или аукцион.</w:t>
      </w:r>
    </w:p>
    <w:p w:rsidR="00A24498" w:rsidRDefault="00A24498" w:rsidP="00A24498">
      <w:pPr>
        <w:widowControl w:val="0"/>
        <w:tabs>
          <w:tab w:val="left" w:pos="1276"/>
          <w:tab w:val="left" w:pos="1418"/>
        </w:tabs>
        <w:spacing w:after="0"/>
        <w:ind w:left="851"/>
        <w:contextualSpacing/>
        <w:jc w:val="both"/>
        <w:rPr>
          <w:rFonts w:ascii="Times New Roman" w:hAnsi="Times New Roman"/>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10" w:name="_Toc435433434"/>
      <w:r w:rsidRPr="00D05E35">
        <w:rPr>
          <w:rFonts w:ascii="Times New Roman" w:hAnsi="Times New Roman"/>
          <w:b w:val="0"/>
          <w:sz w:val="24"/>
          <w:szCs w:val="24"/>
        </w:rPr>
        <w:t>Статья 1</w:t>
      </w:r>
      <w:r w:rsidR="00D30D1A">
        <w:rPr>
          <w:rFonts w:ascii="Times New Roman" w:hAnsi="Times New Roman"/>
          <w:b w:val="0"/>
          <w:sz w:val="24"/>
          <w:szCs w:val="24"/>
        </w:rPr>
        <w:t>1</w:t>
      </w:r>
      <w:r w:rsidRPr="00D05E35">
        <w:rPr>
          <w:rFonts w:ascii="Times New Roman" w:hAnsi="Times New Roman"/>
          <w:b w:val="0"/>
          <w:sz w:val="24"/>
          <w:szCs w:val="24"/>
        </w:rPr>
        <w:t>. Закупочная комиссия</w:t>
      </w:r>
      <w:bookmarkEnd w:id="10"/>
    </w:p>
    <w:p w:rsidR="00D2363B" w:rsidRPr="00571941" w:rsidRDefault="00D2363B" w:rsidP="00A24498">
      <w:pPr>
        <w:widowControl w:val="0"/>
        <w:numPr>
          <w:ilvl w:val="0"/>
          <w:numId w:val="12"/>
        </w:numPr>
        <w:tabs>
          <w:tab w:val="left" w:pos="1134"/>
          <w:tab w:val="left" w:pos="1276"/>
          <w:tab w:val="left" w:pos="1418"/>
        </w:tabs>
        <w:spacing w:after="0"/>
        <w:ind w:left="0" w:firstLine="851"/>
        <w:contextualSpacing/>
        <w:jc w:val="both"/>
        <w:rPr>
          <w:rFonts w:ascii="Times New Roman" w:hAnsi="Times New Roman"/>
          <w:sz w:val="24"/>
          <w:szCs w:val="24"/>
        </w:rPr>
      </w:pPr>
      <w:r w:rsidRPr="00571941">
        <w:rPr>
          <w:rFonts w:ascii="Times New Roman" w:hAnsi="Times New Roman"/>
          <w:sz w:val="24"/>
          <w:szCs w:val="24"/>
        </w:rPr>
        <w:t xml:space="preserve">При осуществлении закупки товаров, работ, услуг путем проведения конкурса, </w:t>
      </w:r>
      <w:r w:rsidRPr="00571941">
        <w:rPr>
          <w:rFonts w:ascii="Times New Roman" w:hAnsi="Times New Roman"/>
          <w:sz w:val="24"/>
          <w:szCs w:val="24"/>
        </w:rPr>
        <w:lastRenderedPageBreak/>
        <w:t xml:space="preserve">аукциона, запроса </w:t>
      </w:r>
      <w:r w:rsidR="008F40FB" w:rsidRPr="00571941">
        <w:rPr>
          <w:rFonts w:ascii="Times New Roman" w:hAnsi="Times New Roman"/>
          <w:sz w:val="24"/>
          <w:szCs w:val="24"/>
        </w:rPr>
        <w:t>котировок, запроса предложений</w:t>
      </w:r>
      <w:r w:rsidRPr="00571941">
        <w:rPr>
          <w:rFonts w:ascii="Times New Roman" w:hAnsi="Times New Roman"/>
          <w:sz w:val="24"/>
          <w:szCs w:val="24"/>
        </w:rPr>
        <w:t xml:space="preserve"> создается </w:t>
      </w:r>
      <w:r w:rsidR="0092085E">
        <w:rPr>
          <w:rFonts w:ascii="Times New Roman" w:hAnsi="Times New Roman"/>
          <w:sz w:val="24"/>
          <w:szCs w:val="24"/>
        </w:rPr>
        <w:t>комиссия по осуществлению закупки</w:t>
      </w:r>
      <w:r w:rsidR="008F40FB" w:rsidRPr="00571941">
        <w:rPr>
          <w:rFonts w:ascii="Times New Roman" w:hAnsi="Times New Roman"/>
          <w:sz w:val="24"/>
          <w:szCs w:val="24"/>
        </w:rPr>
        <w:t xml:space="preserve"> (далее – закупочная комиссия)</w:t>
      </w:r>
      <w:r w:rsidRPr="00571941">
        <w:rPr>
          <w:rFonts w:ascii="Times New Roman" w:hAnsi="Times New Roman"/>
          <w:sz w:val="24"/>
          <w:szCs w:val="24"/>
        </w:rPr>
        <w:t>.</w:t>
      </w:r>
    </w:p>
    <w:p w:rsidR="00D2363B" w:rsidRDefault="00D2363B" w:rsidP="00A24498">
      <w:pPr>
        <w:widowControl w:val="0"/>
        <w:numPr>
          <w:ilvl w:val="0"/>
          <w:numId w:val="12"/>
        </w:numPr>
        <w:tabs>
          <w:tab w:val="left" w:pos="1134"/>
          <w:tab w:val="left" w:pos="1276"/>
          <w:tab w:val="left" w:pos="1418"/>
        </w:tabs>
        <w:spacing w:after="0"/>
        <w:ind w:left="0" w:firstLine="851"/>
        <w:contextualSpacing/>
        <w:jc w:val="both"/>
        <w:rPr>
          <w:rFonts w:ascii="Times New Roman" w:hAnsi="Times New Roman"/>
          <w:sz w:val="24"/>
          <w:szCs w:val="24"/>
        </w:rPr>
      </w:pPr>
      <w:r w:rsidRPr="00571941">
        <w:rPr>
          <w:rFonts w:ascii="Times New Roman" w:hAnsi="Times New Roman"/>
          <w:sz w:val="24"/>
          <w:szCs w:val="24"/>
        </w:rPr>
        <w:t xml:space="preserve">Заказчиком, до размещения на сайте в информационно-телекоммуникационной сети «Интернет», определенном в соответствии с Законом, извещения о закупке,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w:t>
      </w:r>
      <w:r w:rsidR="003D12D4" w:rsidRPr="00571941">
        <w:rPr>
          <w:rFonts w:ascii="Times New Roman" w:hAnsi="Times New Roman"/>
          <w:sz w:val="24"/>
          <w:szCs w:val="24"/>
        </w:rPr>
        <w:t>пять</w:t>
      </w:r>
      <w:r w:rsidRPr="00571941">
        <w:rPr>
          <w:rFonts w:ascii="Times New Roman" w:hAnsi="Times New Roman"/>
          <w:sz w:val="24"/>
          <w:szCs w:val="24"/>
        </w:rPr>
        <w:t xml:space="preserve"> человек.</w:t>
      </w:r>
    </w:p>
    <w:p w:rsidR="0092085E" w:rsidRPr="00571941" w:rsidRDefault="0092085E"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92085E">
        <w:rPr>
          <w:rFonts w:ascii="Times New Roman" w:hAnsi="Times New Roman"/>
          <w:sz w:val="24"/>
          <w:szCs w:val="24"/>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2085E" w:rsidRDefault="00D2363B" w:rsidP="00A24498">
      <w:pPr>
        <w:widowControl w:val="0"/>
        <w:numPr>
          <w:ilvl w:val="0"/>
          <w:numId w:val="12"/>
        </w:numPr>
        <w:tabs>
          <w:tab w:val="left" w:pos="1134"/>
          <w:tab w:val="left" w:pos="1276"/>
          <w:tab w:val="left" w:pos="1418"/>
        </w:tabs>
        <w:spacing w:after="0"/>
        <w:ind w:left="0" w:firstLine="851"/>
        <w:contextualSpacing/>
        <w:jc w:val="both"/>
        <w:rPr>
          <w:rFonts w:ascii="Times New Roman" w:hAnsi="Times New Roman"/>
          <w:sz w:val="24"/>
          <w:szCs w:val="24"/>
        </w:rPr>
      </w:pPr>
      <w:r w:rsidRPr="0092085E">
        <w:rPr>
          <w:rFonts w:ascii="Times New Roman" w:hAnsi="Times New Roman"/>
          <w:sz w:val="24"/>
          <w:szCs w:val="24"/>
        </w:rPr>
        <w:t>При формировании закупочной комиссии в ее состав включаются работники Заказчика</w:t>
      </w:r>
      <w:r w:rsidR="0092085E" w:rsidRPr="0092085E">
        <w:rPr>
          <w:rFonts w:ascii="Times New Roman" w:hAnsi="Times New Roman"/>
          <w:sz w:val="24"/>
          <w:szCs w:val="24"/>
        </w:rPr>
        <w:t xml:space="preserve"> и</w:t>
      </w:r>
      <w:r w:rsidRPr="0092085E">
        <w:rPr>
          <w:rFonts w:ascii="Times New Roman" w:hAnsi="Times New Roman"/>
          <w:sz w:val="24"/>
          <w:szCs w:val="24"/>
        </w:rPr>
        <w:t xml:space="preserve"> работники</w:t>
      </w:r>
      <w:r w:rsidR="003D12D4" w:rsidRPr="0092085E">
        <w:rPr>
          <w:rFonts w:ascii="Times New Roman" w:hAnsi="Times New Roman"/>
          <w:sz w:val="24"/>
          <w:szCs w:val="24"/>
        </w:rPr>
        <w:t xml:space="preserve"> Специализированной организации</w:t>
      </w:r>
      <w:r w:rsidR="0092085E">
        <w:rPr>
          <w:rFonts w:ascii="Times New Roman" w:hAnsi="Times New Roman"/>
          <w:sz w:val="24"/>
          <w:szCs w:val="24"/>
        </w:rPr>
        <w:t>.</w:t>
      </w:r>
    </w:p>
    <w:p w:rsidR="00D2363B" w:rsidRPr="0092085E" w:rsidRDefault="00D2363B" w:rsidP="00A24498">
      <w:pPr>
        <w:widowControl w:val="0"/>
        <w:numPr>
          <w:ilvl w:val="0"/>
          <w:numId w:val="12"/>
        </w:numPr>
        <w:tabs>
          <w:tab w:val="left" w:pos="1134"/>
          <w:tab w:val="left" w:pos="1276"/>
          <w:tab w:val="left" w:pos="1418"/>
        </w:tabs>
        <w:spacing w:after="0"/>
        <w:ind w:left="0" w:firstLine="851"/>
        <w:contextualSpacing/>
        <w:jc w:val="both"/>
        <w:rPr>
          <w:rFonts w:ascii="Times New Roman" w:hAnsi="Times New Roman"/>
          <w:sz w:val="24"/>
          <w:szCs w:val="24"/>
        </w:rPr>
      </w:pPr>
      <w:r w:rsidRPr="0092085E">
        <w:rPr>
          <w:rFonts w:ascii="Times New Roman" w:hAnsi="Times New Roman"/>
          <w:sz w:val="24"/>
          <w:szCs w:val="24"/>
        </w:rPr>
        <w:t>Закупочная комиссия осуществляет: при проведении конкурса вскрытие конвертов с заявками участников закупки (открытие доступа к заявкам на участие в конкурсе, поступившим в форме электронного документа); рассмотрение, оценку и сопоставление заявок на участие в конкурсе; определение победителя конкурса; ведение протокола рассмотрения, оценки и сопоставления заявок на участие в конкурсе; рассмотрение заявок на участие в аукционе; определение победителя аукциона;</w:t>
      </w:r>
      <w:r w:rsidRPr="0092085E">
        <w:rPr>
          <w:rFonts w:ascii="Times New Roman" w:hAnsi="Times New Roman"/>
          <w:sz w:val="24"/>
          <w:szCs w:val="24"/>
        </w:rPr>
        <w:tab/>
        <w:t>ведение протокола рассмотрения заявок на участие в аукционе; рассмотрение и оценк</w:t>
      </w:r>
      <w:r w:rsidR="0031593F" w:rsidRPr="0092085E">
        <w:rPr>
          <w:rFonts w:ascii="Times New Roman" w:hAnsi="Times New Roman"/>
          <w:sz w:val="24"/>
          <w:szCs w:val="24"/>
        </w:rPr>
        <w:t>а заявок на участие в запросе котировок</w:t>
      </w:r>
      <w:r w:rsidRPr="0092085E">
        <w:rPr>
          <w:rFonts w:ascii="Times New Roman" w:hAnsi="Times New Roman"/>
          <w:sz w:val="24"/>
          <w:szCs w:val="24"/>
        </w:rPr>
        <w:t xml:space="preserve">; определение победителя запроса </w:t>
      </w:r>
      <w:r w:rsidR="0031593F" w:rsidRPr="0092085E">
        <w:rPr>
          <w:rFonts w:ascii="Times New Roman" w:hAnsi="Times New Roman"/>
          <w:sz w:val="24"/>
          <w:szCs w:val="24"/>
        </w:rPr>
        <w:t>котировок</w:t>
      </w:r>
      <w:r w:rsidRPr="0092085E">
        <w:rPr>
          <w:rFonts w:ascii="Times New Roman" w:hAnsi="Times New Roman"/>
          <w:sz w:val="24"/>
          <w:szCs w:val="24"/>
        </w:rPr>
        <w:t>; ведение протокола рассмотре</w:t>
      </w:r>
      <w:r w:rsidR="00E12374" w:rsidRPr="0092085E">
        <w:rPr>
          <w:rFonts w:ascii="Times New Roman" w:hAnsi="Times New Roman"/>
          <w:sz w:val="24"/>
          <w:szCs w:val="24"/>
        </w:rPr>
        <w:t xml:space="preserve">ния и оценки заявок запроса </w:t>
      </w:r>
      <w:r w:rsidR="0031593F" w:rsidRPr="0092085E">
        <w:rPr>
          <w:rFonts w:ascii="Times New Roman" w:hAnsi="Times New Roman"/>
          <w:sz w:val="24"/>
          <w:szCs w:val="24"/>
        </w:rPr>
        <w:t>котировок</w:t>
      </w:r>
      <w:r w:rsidR="00E12374" w:rsidRPr="0092085E">
        <w:rPr>
          <w:rFonts w:ascii="Times New Roman" w:hAnsi="Times New Roman"/>
          <w:sz w:val="24"/>
          <w:szCs w:val="24"/>
        </w:rPr>
        <w:t>, рассмотрение и оценка заявок на участие в запросе предложений; определение победителя запроса предложений; ведение протокола рассмотрения и о</w:t>
      </w:r>
      <w:r w:rsidR="008F40FB" w:rsidRPr="0092085E">
        <w:rPr>
          <w:rFonts w:ascii="Times New Roman" w:hAnsi="Times New Roman"/>
          <w:sz w:val="24"/>
          <w:szCs w:val="24"/>
        </w:rPr>
        <w:t>ценки заявок запроса предложений.</w:t>
      </w:r>
    </w:p>
    <w:p w:rsidR="00D2363B" w:rsidRDefault="00D2363B" w:rsidP="00A24498">
      <w:pPr>
        <w:widowControl w:val="0"/>
        <w:numPr>
          <w:ilvl w:val="0"/>
          <w:numId w:val="12"/>
        </w:numPr>
        <w:tabs>
          <w:tab w:val="left" w:pos="1134"/>
          <w:tab w:val="left" w:pos="1276"/>
          <w:tab w:val="left" w:pos="1418"/>
        </w:tabs>
        <w:spacing w:after="0"/>
        <w:ind w:left="0" w:firstLine="851"/>
        <w:contextualSpacing/>
        <w:jc w:val="both"/>
        <w:rPr>
          <w:rFonts w:ascii="Times New Roman" w:hAnsi="Times New Roman"/>
          <w:sz w:val="24"/>
          <w:szCs w:val="24"/>
        </w:rPr>
      </w:pPr>
      <w:r w:rsidRPr="00571941">
        <w:rPr>
          <w:rFonts w:ascii="Times New Roman" w:hAnsi="Times New Roman"/>
          <w:sz w:val="24"/>
          <w:szCs w:val="24"/>
        </w:rPr>
        <w:t xml:space="preserve">Членами комиссии не могут быть физические лица, лично заинтересованные в результатах закупки, либо физические лица, на которых способны оказывать влияние участники закупки. </w:t>
      </w:r>
    </w:p>
    <w:p w:rsidR="00A24498" w:rsidRPr="00571941" w:rsidRDefault="00A24498" w:rsidP="00A24498">
      <w:pPr>
        <w:widowControl w:val="0"/>
        <w:tabs>
          <w:tab w:val="left" w:pos="1134"/>
          <w:tab w:val="left" w:pos="1276"/>
          <w:tab w:val="left" w:pos="1418"/>
        </w:tabs>
        <w:spacing w:after="0"/>
        <w:ind w:left="851"/>
        <w:contextualSpacing/>
        <w:jc w:val="both"/>
        <w:rPr>
          <w:rFonts w:ascii="Times New Roman" w:hAnsi="Times New Roman"/>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11" w:name="_Toc435433435"/>
      <w:r w:rsidRPr="00D05E35">
        <w:rPr>
          <w:rFonts w:ascii="Times New Roman" w:hAnsi="Times New Roman"/>
          <w:b w:val="0"/>
          <w:sz w:val="24"/>
          <w:szCs w:val="24"/>
        </w:rPr>
        <w:t>Статья 1</w:t>
      </w:r>
      <w:r w:rsidR="00D30D1A">
        <w:rPr>
          <w:rFonts w:ascii="Times New Roman" w:hAnsi="Times New Roman"/>
          <w:b w:val="0"/>
          <w:sz w:val="24"/>
          <w:szCs w:val="24"/>
        </w:rPr>
        <w:t>2</w:t>
      </w:r>
      <w:r w:rsidRPr="00D05E35">
        <w:rPr>
          <w:rFonts w:ascii="Times New Roman" w:hAnsi="Times New Roman"/>
          <w:b w:val="0"/>
          <w:sz w:val="24"/>
          <w:szCs w:val="24"/>
        </w:rPr>
        <w:t>. Требования к участникам закупки</w:t>
      </w:r>
      <w:bookmarkEnd w:id="11"/>
    </w:p>
    <w:p w:rsidR="00D2363B" w:rsidRPr="00D05E35" w:rsidRDefault="00D2363B" w:rsidP="00A24498">
      <w:pPr>
        <w:widowControl w:val="0"/>
        <w:numPr>
          <w:ilvl w:val="0"/>
          <w:numId w:val="13"/>
        </w:numPr>
        <w:tabs>
          <w:tab w:val="left" w:pos="1134"/>
          <w:tab w:val="left" w:pos="1276"/>
          <w:tab w:val="left" w:pos="1418"/>
        </w:tabs>
        <w:spacing w:after="0"/>
        <w:ind w:left="142" w:firstLine="709"/>
        <w:contextualSpacing/>
        <w:jc w:val="both"/>
        <w:rPr>
          <w:rFonts w:ascii="Times New Roman" w:hAnsi="Times New Roman"/>
          <w:sz w:val="24"/>
          <w:szCs w:val="24"/>
        </w:rPr>
      </w:pPr>
      <w:r w:rsidRPr="00D05E35">
        <w:rPr>
          <w:rFonts w:ascii="Times New Roman" w:hAnsi="Times New Roman"/>
          <w:sz w:val="24"/>
          <w:szCs w:val="24"/>
        </w:rPr>
        <w:t>К участию в закупке, проводимой в электронной форме, допускаются участники закупки прошедшие регистрацию на электронной площадке.</w:t>
      </w:r>
    </w:p>
    <w:p w:rsidR="00D2363B" w:rsidRPr="00D05E35" w:rsidRDefault="00D2363B" w:rsidP="00A24498">
      <w:pPr>
        <w:widowControl w:val="0"/>
        <w:numPr>
          <w:ilvl w:val="0"/>
          <w:numId w:val="13"/>
        </w:numPr>
        <w:tabs>
          <w:tab w:val="left" w:pos="1134"/>
          <w:tab w:val="left" w:pos="1276"/>
          <w:tab w:val="left" w:pos="1418"/>
        </w:tabs>
        <w:spacing w:after="0"/>
        <w:ind w:left="142" w:firstLine="709"/>
        <w:contextualSpacing/>
        <w:jc w:val="both"/>
        <w:rPr>
          <w:rFonts w:ascii="Times New Roman" w:hAnsi="Times New Roman"/>
          <w:sz w:val="24"/>
          <w:szCs w:val="24"/>
        </w:rPr>
      </w:pPr>
      <w:r w:rsidRPr="00D05E35">
        <w:rPr>
          <w:rFonts w:ascii="Times New Roman" w:hAnsi="Times New Roman"/>
          <w:sz w:val="24"/>
          <w:szCs w:val="24"/>
        </w:rPr>
        <w:t>При осуществлении закупки устанавливаются следующие обязательные требования к участникам закупки:</w:t>
      </w:r>
    </w:p>
    <w:p w:rsidR="00D2363B" w:rsidRPr="00D05E35" w:rsidRDefault="00D2363B"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1)</w:t>
      </w:r>
      <w:r w:rsidRPr="00D05E35">
        <w:rPr>
          <w:rFonts w:ascii="Times New Roman" w:hAnsi="Times New Roman"/>
          <w:sz w:val="24"/>
          <w:szCs w:val="24"/>
        </w:rPr>
        <w:tab/>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2363B" w:rsidRPr="00D05E35" w:rsidRDefault="00D2363B"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2)</w:t>
      </w:r>
      <w:r w:rsidRPr="00D05E35">
        <w:rPr>
          <w:rFonts w:ascii="Times New Roman" w:hAnsi="Times New Roman"/>
          <w:sz w:val="24"/>
          <w:szCs w:val="24"/>
        </w:rPr>
        <w:tab/>
      </w:r>
      <w:proofErr w:type="spellStart"/>
      <w:r w:rsidRPr="00D05E35">
        <w:rPr>
          <w:rFonts w:ascii="Times New Roman" w:hAnsi="Times New Roman"/>
          <w:sz w:val="24"/>
          <w:szCs w:val="24"/>
        </w:rPr>
        <w:t>непроведение</w:t>
      </w:r>
      <w:proofErr w:type="spellEnd"/>
      <w:r w:rsidRPr="00D05E35">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на день подачи заявки на участие в закупке (подтверждается письмом за подписью руководителя на бланке организации);</w:t>
      </w:r>
    </w:p>
    <w:p w:rsidR="00D2363B" w:rsidRPr="00D05E35" w:rsidRDefault="00D2363B"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3) </w:t>
      </w:r>
      <w:proofErr w:type="spellStart"/>
      <w:r w:rsidRPr="00D05E35">
        <w:rPr>
          <w:rFonts w:ascii="Times New Roman" w:hAnsi="Times New Roman"/>
          <w:sz w:val="24"/>
          <w:szCs w:val="24"/>
        </w:rPr>
        <w:t>неприостановление</w:t>
      </w:r>
      <w:proofErr w:type="spellEnd"/>
      <w:r w:rsidRPr="00D05E35">
        <w:rPr>
          <w:rFonts w:ascii="Times New Roman" w:hAnsi="Times New Roman"/>
          <w:sz w:val="24"/>
          <w:szCs w:val="24"/>
        </w:rPr>
        <w:t xml:space="preserve"> деятельности участника закупки в порядке, предусмотренном </w:t>
      </w:r>
      <w:hyperlink r:id="rId13" w:history="1">
        <w:r w:rsidRPr="00D05E35">
          <w:rPr>
            <w:rFonts w:ascii="Times New Roman" w:hAnsi="Times New Roman"/>
            <w:sz w:val="24"/>
            <w:szCs w:val="24"/>
          </w:rPr>
          <w:t>Кодексом</w:t>
        </w:r>
      </w:hyperlink>
      <w:r w:rsidRPr="00D05E3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закупке (подтверждается письмом за </w:t>
      </w:r>
      <w:r w:rsidRPr="00D05E35">
        <w:rPr>
          <w:rFonts w:ascii="Times New Roman" w:hAnsi="Times New Roman"/>
          <w:sz w:val="24"/>
          <w:szCs w:val="24"/>
        </w:rPr>
        <w:lastRenderedPageBreak/>
        <w:t>подписью руководителя на бланке организации);</w:t>
      </w:r>
    </w:p>
    <w:p w:rsidR="00D2363B" w:rsidRPr="008F40FB" w:rsidRDefault="00D2363B"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w:t>
      </w:r>
      <w:r w:rsidR="008F40FB">
        <w:rPr>
          <w:rFonts w:ascii="Times New Roman" w:hAnsi="Times New Roman"/>
          <w:sz w:val="24"/>
          <w:szCs w:val="24"/>
        </w:rPr>
        <w:t>т</w:t>
      </w:r>
      <w:r w:rsidRPr="00D05E35">
        <w:rPr>
          <w:rFonts w:ascii="Times New Roman" w:hAnsi="Times New Roman"/>
          <w:sz w:val="24"/>
          <w:szCs w:val="24"/>
        </w:rPr>
        <w:t>о (подтверждается письмом за подписью руководителя на бланке организации);</w:t>
      </w:r>
    </w:p>
    <w:p w:rsidR="008F40FB" w:rsidRDefault="00CA3FAA"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sidRPr="00CA3FAA">
        <w:rPr>
          <w:rFonts w:ascii="Times New Roman" w:hAnsi="Times New Roman"/>
          <w:sz w:val="24"/>
          <w:szCs w:val="24"/>
        </w:rPr>
        <w:t>5)</w:t>
      </w:r>
      <w:r w:rsidRPr="00CA3FAA">
        <w:t xml:space="preserve"> </w:t>
      </w:r>
      <w:r w:rsidRPr="00CA3FAA">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8F40FB" w:rsidRPr="00D05E35">
        <w:rPr>
          <w:rFonts w:ascii="Times New Roman" w:hAnsi="Times New Roman"/>
          <w:sz w:val="24"/>
          <w:szCs w:val="24"/>
        </w:rPr>
        <w:t>(подтверждается письмом за подписью руководителя на бланке организации);</w:t>
      </w:r>
    </w:p>
    <w:p w:rsidR="00CA3FAA" w:rsidRDefault="00CA3FAA"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 xml:space="preserve">6) </w:t>
      </w:r>
      <w:r w:rsidRPr="00CA3FAA">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00353D28">
        <w:rPr>
          <w:rFonts w:ascii="Times New Roman" w:hAnsi="Times New Roman"/>
          <w:sz w:val="24"/>
          <w:szCs w:val="24"/>
        </w:rPr>
        <w:t xml:space="preserve">осуществлению закупок </w:t>
      </w:r>
      <w:r w:rsidRPr="00CA3FAA">
        <w:rPr>
          <w:rFonts w:ascii="Times New Roman" w:hAnsi="Times New Roman"/>
          <w:sz w:val="24"/>
          <w:szCs w:val="24"/>
        </w:rPr>
        <w:t xml:space="preserve">состоят в браке с физическими лицами, являющимися </w:t>
      </w:r>
      <w:proofErr w:type="spellStart"/>
      <w:r w:rsidRPr="00CA3FAA">
        <w:rPr>
          <w:rFonts w:ascii="Times New Roman" w:hAnsi="Times New Roman"/>
          <w:sz w:val="24"/>
          <w:szCs w:val="24"/>
        </w:rPr>
        <w:t>выгодоприобретателями</w:t>
      </w:r>
      <w:proofErr w:type="spellEnd"/>
      <w:r w:rsidRPr="00CA3FAA">
        <w:rPr>
          <w:rFonts w:ascii="Times New Roman" w:hAnsi="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3FAA">
        <w:rPr>
          <w:rFonts w:ascii="Times New Roman" w:hAnsi="Times New Roman"/>
          <w:sz w:val="24"/>
          <w:szCs w:val="24"/>
        </w:rPr>
        <w:t>неполнородными</w:t>
      </w:r>
      <w:proofErr w:type="spellEnd"/>
      <w:r w:rsidRPr="00CA3FAA">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CA3FAA">
        <w:rPr>
          <w:rFonts w:ascii="Times New Roman" w:hAnsi="Times New Roman"/>
          <w:sz w:val="24"/>
          <w:szCs w:val="24"/>
        </w:rPr>
        <w:t>выгодоприобретателями</w:t>
      </w:r>
      <w:proofErr w:type="spellEnd"/>
      <w:r w:rsidRPr="00CA3FAA">
        <w:rPr>
          <w:rFonts w:ascii="Times New Roman" w:hAnsi="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8F40FB">
        <w:rPr>
          <w:rFonts w:ascii="Times New Roman" w:hAnsi="Times New Roman"/>
          <w:sz w:val="24"/>
          <w:szCs w:val="24"/>
        </w:rPr>
        <w:t xml:space="preserve"> </w:t>
      </w:r>
      <w:r w:rsidR="008F40FB" w:rsidRPr="00D05E35">
        <w:rPr>
          <w:rFonts w:ascii="Times New Roman" w:hAnsi="Times New Roman"/>
          <w:sz w:val="24"/>
          <w:szCs w:val="24"/>
        </w:rPr>
        <w:t>(подтверждается письмом за подписью руко</w:t>
      </w:r>
      <w:r w:rsidR="008F40FB">
        <w:rPr>
          <w:rFonts w:ascii="Times New Roman" w:hAnsi="Times New Roman"/>
          <w:sz w:val="24"/>
          <w:szCs w:val="24"/>
        </w:rPr>
        <w:t>водителя на бланке организации)</w:t>
      </w:r>
      <w:r>
        <w:rPr>
          <w:rFonts w:ascii="Times New Roman" w:hAnsi="Times New Roman"/>
          <w:sz w:val="24"/>
          <w:szCs w:val="24"/>
        </w:rPr>
        <w:t>;</w:t>
      </w:r>
    </w:p>
    <w:p w:rsidR="00D2363B" w:rsidRPr="00D05E35" w:rsidRDefault="00CA3FAA"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 xml:space="preserve">7) </w:t>
      </w:r>
      <w:r w:rsidR="00D2363B" w:rsidRPr="00D05E35">
        <w:rPr>
          <w:rFonts w:ascii="Times New Roman" w:hAnsi="Times New Roman"/>
          <w:sz w:val="24"/>
          <w:szCs w:val="24"/>
        </w:rPr>
        <w:t>отсутствие в предусмотренном Федеральным закон</w:t>
      </w:r>
      <w:r w:rsidR="00D2363B">
        <w:rPr>
          <w:rFonts w:ascii="Times New Roman" w:hAnsi="Times New Roman"/>
          <w:sz w:val="24"/>
          <w:szCs w:val="24"/>
        </w:rPr>
        <w:t>ом</w:t>
      </w:r>
      <w:r w:rsidR="00D2363B" w:rsidRPr="00D05E35">
        <w:rPr>
          <w:rFonts w:ascii="Times New Roman" w:hAnsi="Times New Roman"/>
          <w:sz w:val="24"/>
          <w:szCs w:val="24"/>
        </w:rPr>
        <w:t xml:space="preserve"> от 05.04.2013 № 44-ФЗ </w:t>
      </w:r>
      <w:r w:rsidR="00D2363B">
        <w:rPr>
          <w:rFonts w:ascii="Times New Roman" w:hAnsi="Times New Roman"/>
          <w:sz w:val="24"/>
          <w:szCs w:val="24"/>
        </w:rPr>
        <w:t xml:space="preserve">  </w:t>
      </w:r>
      <w:r w:rsidR="00D2363B" w:rsidRPr="00D05E35">
        <w:rPr>
          <w:rFonts w:ascii="Times New Roman" w:hAnsi="Times New Roman"/>
          <w:sz w:val="24"/>
          <w:szCs w:val="24"/>
        </w:rPr>
        <w:t xml:space="preserve">«О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 (подтверждается письмом за подписью руководителя на бланке </w:t>
      </w:r>
      <w:r w:rsidRPr="00D05E35">
        <w:rPr>
          <w:rFonts w:ascii="Times New Roman" w:hAnsi="Times New Roman"/>
          <w:sz w:val="24"/>
          <w:szCs w:val="24"/>
        </w:rPr>
        <w:t>организации</w:t>
      </w:r>
      <w:r w:rsidR="00D2363B" w:rsidRPr="00D05E35">
        <w:rPr>
          <w:rFonts w:ascii="Times New Roman" w:hAnsi="Times New Roman"/>
          <w:sz w:val="24"/>
          <w:szCs w:val="24"/>
        </w:rPr>
        <w:t>);</w:t>
      </w:r>
    </w:p>
    <w:p w:rsidR="00D2363B" w:rsidRPr="00D05E35" w:rsidRDefault="00CA3FAA" w:rsidP="00A24498">
      <w:pPr>
        <w:widowControl w:val="0"/>
        <w:tabs>
          <w:tab w:val="left" w:pos="1134"/>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8</w:t>
      </w:r>
      <w:r w:rsidR="00D2363B" w:rsidRPr="00D05E35">
        <w:rPr>
          <w:rFonts w:ascii="Times New Roman" w:hAnsi="Times New Roman"/>
          <w:sz w:val="24"/>
          <w:szCs w:val="24"/>
        </w:rPr>
        <w:t>)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 (подтверждается письмом за подписью руководителя на бланке организации).</w:t>
      </w:r>
    </w:p>
    <w:p w:rsidR="00D2363B" w:rsidRPr="00D05E35" w:rsidRDefault="00D2363B" w:rsidP="00A24498">
      <w:pPr>
        <w:pStyle w:val="ConsPlusNormal"/>
        <w:widowControl/>
        <w:numPr>
          <w:ilvl w:val="0"/>
          <w:numId w:val="13"/>
        </w:numPr>
        <w:tabs>
          <w:tab w:val="left" w:pos="1276"/>
          <w:tab w:val="left" w:pos="1418"/>
        </w:tabs>
        <w:spacing w:line="276" w:lineRule="auto"/>
        <w:ind w:left="0" w:firstLine="851"/>
        <w:contextualSpacing/>
        <w:jc w:val="both"/>
        <w:rPr>
          <w:rFonts w:ascii="Times New Roman" w:hAnsi="Times New Roman" w:cs="Times New Roman"/>
          <w:sz w:val="24"/>
          <w:szCs w:val="24"/>
        </w:rPr>
      </w:pPr>
      <w:r w:rsidRPr="00D05E35">
        <w:rPr>
          <w:rFonts w:ascii="Times New Roman" w:hAnsi="Times New Roman" w:cs="Times New Roman"/>
          <w:sz w:val="24"/>
          <w:szCs w:val="24"/>
        </w:rPr>
        <w:lastRenderedPageBreak/>
        <w:t>Организатором закупки может быть установлено требование к участникам закупки</w:t>
      </w:r>
      <w:r w:rsidR="00127964">
        <w:rPr>
          <w:rFonts w:ascii="Times New Roman" w:hAnsi="Times New Roman" w:cs="Times New Roman"/>
          <w:sz w:val="24"/>
          <w:szCs w:val="24"/>
        </w:rPr>
        <w:t>,</w:t>
      </w:r>
      <w:r w:rsidRPr="00D05E35">
        <w:rPr>
          <w:rFonts w:ascii="Times New Roman" w:hAnsi="Times New Roman" w:cs="Times New Roman"/>
          <w:sz w:val="24"/>
          <w:szCs w:val="24"/>
        </w:rPr>
        <w:t xml:space="preserve"> о внесении денежных средств</w:t>
      </w:r>
      <w:r w:rsidR="00127964">
        <w:rPr>
          <w:rFonts w:ascii="Times New Roman" w:hAnsi="Times New Roman" w:cs="Times New Roman"/>
          <w:sz w:val="24"/>
          <w:szCs w:val="24"/>
        </w:rPr>
        <w:t>,</w:t>
      </w:r>
      <w:r w:rsidRPr="00D05E35">
        <w:rPr>
          <w:rFonts w:ascii="Times New Roman" w:hAnsi="Times New Roman" w:cs="Times New Roman"/>
          <w:sz w:val="24"/>
          <w:szCs w:val="24"/>
        </w:rPr>
        <w:t xml:space="preserve"> в качестве обеспечения заявки на участие в закупочной процедуре. Размер обеспечения заявки на участие в закупочной процедуре не должен превышать </w:t>
      </w:r>
      <w:r w:rsidRPr="00D05E35">
        <w:rPr>
          <w:rFonts w:ascii="Times New Roman" w:hAnsi="Times New Roman" w:cs="Times New Roman"/>
          <w:bCs/>
          <w:sz w:val="24"/>
          <w:szCs w:val="24"/>
        </w:rPr>
        <w:t xml:space="preserve">пятнадцать процентов от начальной (максимальной) цены договора </w:t>
      </w:r>
      <w:r w:rsidRPr="00D05E35">
        <w:rPr>
          <w:rFonts w:ascii="Times New Roman" w:hAnsi="Times New Roman" w:cs="Times New Roman"/>
          <w:sz w:val="24"/>
          <w:szCs w:val="24"/>
        </w:rPr>
        <w:t xml:space="preserve">(цены лота). </w:t>
      </w:r>
    </w:p>
    <w:p w:rsidR="004F3B31" w:rsidRPr="00D05E35" w:rsidRDefault="00D2363B" w:rsidP="00A24498">
      <w:pPr>
        <w:pStyle w:val="ConsPlusNormal"/>
        <w:numPr>
          <w:ilvl w:val="0"/>
          <w:numId w:val="13"/>
        </w:numPr>
        <w:tabs>
          <w:tab w:val="left" w:pos="1276"/>
          <w:tab w:val="left" w:pos="1418"/>
        </w:tabs>
        <w:spacing w:line="276" w:lineRule="auto"/>
        <w:ind w:left="0" w:firstLine="851"/>
        <w:contextualSpacing/>
        <w:jc w:val="both"/>
        <w:rPr>
          <w:rFonts w:ascii="Times New Roman" w:hAnsi="Times New Roman" w:cs="Times New Roman"/>
          <w:sz w:val="24"/>
          <w:szCs w:val="24"/>
        </w:rPr>
      </w:pPr>
      <w:r w:rsidRPr="00D05E35">
        <w:rPr>
          <w:rFonts w:ascii="Times New Roman" w:hAnsi="Times New Roman" w:cs="Times New Roman"/>
          <w:sz w:val="24"/>
          <w:szCs w:val="24"/>
        </w:rPr>
        <w:t xml:space="preserve">При проведении </w:t>
      </w:r>
      <w:r w:rsidR="004F3B31">
        <w:rPr>
          <w:rFonts w:ascii="Times New Roman" w:hAnsi="Times New Roman" w:cs="Times New Roman"/>
          <w:sz w:val="24"/>
          <w:szCs w:val="24"/>
        </w:rPr>
        <w:t>закупок,</w:t>
      </w:r>
      <w:r w:rsidRPr="00D05E35">
        <w:rPr>
          <w:rFonts w:ascii="Times New Roman" w:hAnsi="Times New Roman" w:cs="Times New Roman"/>
          <w:sz w:val="24"/>
          <w:szCs w:val="24"/>
        </w:rPr>
        <w:t xml:space="preserve"> Организатор закупки вправе установить квалификационные требовани</w:t>
      </w:r>
      <w:r w:rsidR="004F3B31">
        <w:rPr>
          <w:rFonts w:ascii="Times New Roman" w:hAnsi="Times New Roman" w:cs="Times New Roman"/>
          <w:sz w:val="24"/>
          <w:szCs w:val="24"/>
        </w:rPr>
        <w:t>я</w:t>
      </w:r>
      <w:r w:rsidRPr="00D05E35">
        <w:rPr>
          <w:rFonts w:ascii="Times New Roman" w:hAnsi="Times New Roman" w:cs="Times New Roman"/>
          <w:sz w:val="24"/>
          <w:szCs w:val="24"/>
        </w:rPr>
        <w:t xml:space="preserve"> к участникам закупки, а именно:</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cs="Times New Roman"/>
          <w:sz w:val="24"/>
          <w:szCs w:val="24"/>
        </w:rPr>
      </w:pPr>
      <w:r w:rsidRPr="00D05E35">
        <w:rPr>
          <w:rFonts w:ascii="Times New Roman" w:hAnsi="Times New Roman" w:cs="Times New Roman"/>
          <w:sz w:val="24"/>
          <w:szCs w:val="24"/>
        </w:rPr>
        <w:t>- наличие финансовых, материальных средств, а также иных ресурсов, необходимых для выполнения условий договора;</w:t>
      </w:r>
    </w:p>
    <w:p w:rsidR="00E12374" w:rsidRDefault="00CA3FAA" w:rsidP="00A24498">
      <w:pPr>
        <w:pStyle w:val="ConsPlusNormal"/>
        <w:tabs>
          <w:tab w:val="left" w:pos="1276"/>
          <w:tab w:val="left" w:pos="1418"/>
        </w:tabs>
        <w:spacing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00D2363B" w:rsidRPr="00D05E35">
        <w:rPr>
          <w:rFonts w:ascii="Times New Roman" w:hAnsi="Times New Roman" w:cs="Times New Roman"/>
          <w:sz w:val="24"/>
          <w:szCs w:val="24"/>
        </w:rPr>
        <w:t xml:space="preserve"> наличие опыта осуществления поставок, выполнения работ или оказания услуг;</w:t>
      </w:r>
    </w:p>
    <w:p w:rsidR="003A424C" w:rsidRDefault="00D2363B" w:rsidP="00A24498">
      <w:pPr>
        <w:pStyle w:val="ConsPlusNormal"/>
        <w:tabs>
          <w:tab w:val="left" w:pos="1276"/>
          <w:tab w:val="left" w:pos="1418"/>
        </w:tabs>
        <w:spacing w:line="276" w:lineRule="auto"/>
        <w:ind w:firstLine="851"/>
        <w:contextualSpacing/>
        <w:jc w:val="both"/>
        <w:rPr>
          <w:rFonts w:ascii="Times New Roman" w:hAnsi="Times New Roman" w:cs="Times New Roman"/>
          <w:sz w:val="24"/>
          <w:szCs w:val="24"/>
        </w:rPr>
      </w:pPr>
      <w:r w:rsidRPr="00D05E35">
        <w:rPr>
          <w:rFonts w:ascii="Times New Roman" w:hAnsi="Times New Roman" w:cs="Times New Roman"/>
          <w:sz w:val="24"/>
          <w:szCs w:val="24"/>
        </w:rPr>
        <w:t>- иные квалификационные требования, необходимые для выполнения условий договора.</w:t>
      </w:r>
    </w:p>
    <w:p w:rsidR="003A424C" w:rsidRPr="003A424C" w:rsidRDefault="003A424C" w:rsidP="00A24498">
      <w:pPr>
        <w:pStyle w:val="ConsPlusNormal"/>
        <w:tabs>
          <w:tab w:val="left" w:pos="1276"/>
          <w:tab w:val="left" w:pos="1418"/>
        </w:tabs>
        <w:spacing w:line="276" w:lineRule="auto"/>
        <w:ind w:firstLine="851"/>
        <w:contextualSpacing/>
        <w:jc w:val="both"/>
        <w:rPr>
          <w:rFonts w:ascii="Times New Roman" w:hAnsi="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3A424C">
        <w:rPr>
          <w:rFonts w:ascii="Times New Roman" w:hAnsi="Times New Roman"/>
          <w:sz w:val="24"/>
          <w:szCs w:val="24"/>
        </w:rPr>
        <w:t>Участник закупки, подавший заявку, не допускается Комиссией к участию в закупке в случае:</w:t>
      </w:r>
    </w:p>
    <w:p w:rsidR="003A424C" w:rsidRDefault="003A424C" w:rsidP="00A24498">
      <w:pPr>
        <w:pStyle w:val="ConsPlusNormal"/>
        <w:tabs>
          <w:tab w:val="left" w:pos="1276"/>
          <w:tab w:val="left" w:pos="1418"/>
        </w:tabs>
        <w:spacing w:line="276" w:lineRule="auto"/>
        <w:ind w:firstLine="851"/>
        <w:jc w:val="both"/>
        <w:rPr>
          <w:rFonts w:ascii="Times New Roman" w:hAnsi="Times New Roman"/>
          <w:sz w:val="24"/>
          <w:szCs w:val="24"/>
        </w:rPr>
      </w:pPr>
      <w:r>
        <w:rPr>
          <w:rFonts w:ascii="Times New Roman" w:hAnsi="Times New Roman"/>
          <w:sz w:val="24"/>
          <w:szCs w:val="24"/>
        </w:rPr>
        <w:t xml:space="preserve">- </w:t>
      </w:r>
      <w:r w:rsidRPr="003A424C">
        <w:rPr>
          <w:rFonts w:ascii="Times New Roman" w:hAnsi="Times New Roman"/>
          <w:sz w:val="24"/>
          <w:szCs w:val="24"/>
        </w:rPr>
        <w:t>непредставления обязательных документов либо наличия в таких до</w:t>
      </w:r>
      <w:r>
        <w:rPr>
          <w:rFonts w:ascii="Times New Roman" w:hAnsi="Times New Roman"/>
          <w:sz w:val="24"/>
          <w:szCs w:val="24"/>
        </w:rPr>
        <w:t>кументах недостоверных сведений;</w:t>
      </w:r>
    </w:p>
    <w:p w:rsidR="003A424C" w:rsidRDefault="003A424C" w:rsidP="00A24498">
      <w:pPr>
        <w:pStyle w:val="ConsPlusNormal"/>
        <w:tabs>
          <w:tab w:val="left" w:pos="1276"/>
          <w:tab w:val="left" w:pos="1418"/>
        </w:tabs>
        <w:spacing w:line="276" w:lineRule="auto"/>
        <w:ind w:firstLine="851"/>
        <w:jc w:val="both"/>
        <w:rPr>
          <w:rFonts w:ascii="Times New Roman" w:hAnsi="Times New Roman"/>
          <w:sz w:val="24"/>
          <w:szCs w:val="24"/>
        </w:rPr>
      </w:pPr>
      <w:r>
        <w:rPr>
          <w:rFonts w:ascii="Times New Roman" w:hAnsi="Times New Roman"/>
          <w:sz w:val="24"/>
          <w:szCs w:val="24"/>
        </w:rPr>
        <w:t xml:space="preserve">- </w:t>
      </w:r>
      <w:r w:rsidRPr="003A424C">
        <w:rPr>
          <w:rFonts w:ascii="Times New Roman" w:hAnsi="Times New Roman"/>
          <w:sz w:val="24"/>
          <w:szCs w:val="24"/>
        </w:rPr>
        <w:t xml:space="preserve">несоответствия участника процедуры закупки требованиям, установленным </w:t>
      </w:r>
      <w:r>
        <w:rPr>
          <w:rFonts w:ascii="Times New Roman" w:hAnsi="Times New Roman"/>
          <w:sz w:val="24"/>
          <w:szCs w:val="24"/>
        </w:rPr>
        <w:t>документацией о закупке;</w:t>
      </w:r>
    </w:p>
    <w:p w:rsidR="003A424C" w:rsidRDefault="003A424C" w:rsidP="00A24498">
      <w:pPr>
        <w:pStyle w:val="ConsPlusNormal"/>
        <w:tabs>
          <w:tab w:val="left" w:pos="1276"/>
          <w:tab w:val="left" w:pos="1418"/>
        </w:tabs>
        <w:spacing w:line="276" w:lineRule="auto"/>
        <w:ind w:firstLine="851"/>
        <w:jc w:val="both"/>
        <w:rPr>
          <w:rFonts w:ascii="Times New Roman" w:hAnsi="Times New Roman"/>
          <w:sz w:val="24"/>
          <w:szCs w:val="24"/>
        </w:rPr>
      </w:pPr>
      <w:r>
        <w:rPr>
          <w:rFonts w:ascii="Times New Roman" w:hAnsi="Times New Roman"/>
          <w:sz w:val="24"/>
          <w:szCs w:val="24"/>
        </w:rPr>
        <w:t xml:space="preserve">- </w:t>
      </w:r>
      <w:r w:rsidRPr="003A424C">
        <w:rPr>
          <w:rFonts w:ascii="Times New Roman" w:hAnsi="Times New Roman"/>
          <w:sz w:val="24"/>
          <w:szCs w:val="24"/>
        </w:rPr>
        <w:t>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w:t>
      </w:r>
      <w:r>
        <w:rPr>
          <w:rFonts w:ascii="Times New Roman" w:hAnsi="Times New Roman"/>
          <w:sz w:val="24"/>
          <w:szCs w:val="24"/>
        </w:rPr>
        <w:t>казано в документации о закупке;</w:t>
      </w:r>
    </w:p>
    <w:p w:rsidR="003A424C" w:rsidRPr="003A424C" w:rsidRDefault="003A424C" w:rsidP="00A24498">
      <w:pPr>
        <w:pStyle w:val="ConsPlusNormal"/>
        <w:tabs>
          <w:tab w:val="left" w:pos="1276"/>
          <w:tab w:val="left" w:pos="1418"/>
        </w:tabs>
        <w:spacing w:line="276" w:lineRule="auto"/>
        <w:ind w:firstLine="851"/>
        <w:jc w:val="both"/>
        <w:rPr>
          <w:rFonts w:ascii="Times New Roman" w:hAnsi="Times New Roman"/>
          <w:sz w:val="24"/>
          <w:szCs w:val="24"/>
        </w:rPr>
      </w:pPr>
      <w:r>
        <w:rPr>
          <w:rFonts w:ascii="Times New Roman" w:hAnsi="Times New Roman"/>
          <w:sz w:val="24"/>
          <w:szCs w:val="24"/>
        </w:rPr>
        <w:t xml:space="preserve">- </w:t>
      </w:r>
      <w:r w:rsidRPr="003A424C">
        <w:rPr>
          <w:rFonts w:ascii="Times New Roman" w:hAnsi="Times New Roman"/>
          <w:sz w:val="24"/>
          <w:szCs w:val="24"/>
        </w:rPr>
        <w:t>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w:t>
      </w:r>
      <w:r>
        <w:rPr>
          <w:rFonts w:ascii="Times New Roman" w:hAnsi="Times New Roman"/>
          <w:sz w:val="24"/>
          <w:szCs w:val="24"/>
        </w:rPr>
        <w:t>вленный документацией о закупке;</w:t>
      </w:r>
    </w:p>
    <w:p w:rsidR="003A424C" w:rsidRPr="003A424C" w:rsidRDefault="003A424C" w:rsidP="00A24498">
      <w:pPr>
        <w:pStyle w:val="ConsPlusNormal"/>
        <w:tabs>
          <w:tab w:val="left" w:pos="1276"/>
          <w:tab w:val="left" w:pos="1418"/>
        </w:tabs>
        <w:spacing w:line="276" w:lineRule="auto"/>
        <w:ind w:firstLine="851"/>
        <w:jc w:val="both"/>
        <w:rPr>
          <w:rFonts w:ascii="Times New Roman" w:hAnsi="Times New Roman"/>
          <w:sz w:val="24"/>
          <w:szCs w:val="24"/>
        </w:rPr>
      </w:pPr>
      <w:r>
        <w:rPr>
          <w:rFonts w:ascii="Times New Roman" w:hAnsi="Times New Roman"/>
          <w:sz w:val="24"/>
          <w:szCs w:val="24"/>
        </w:rPr>
        <w:t xml:space="preserve">- </w:t>
      </w:r>
      <w:r w:rsidRPr="003A424C">
        <w:rPr>
          <w:rFonts w:ascii="Times New Roman" w:hAnsi="Times New Roman"/>
          <w:sz w:val="24"/>
          <w:szCs w:val="24"/>
        </w:rPr>
        <w:t>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rsidR="003A424C" w:rsidRPr="00D05E35" w:rsidRDefault="003A424C" w:rsidP="00A24498">
      <w:pPr>
        <w:pStyle w:val="ConsPlusNormal"/>
        <w:tabs>
          <w:tab w:val="left" w:pos="1276"/>
          <w:tab w:val="left" w:pos="1418"/>
        </w:tabs>
        <w:spacing w:line="276" w:lineRule="auto"/>
        <w:ind w:firstLine="851"/>
        <w:contextualSpacing/>
        <w:jc w:val="both"/>
        <w:rPr>
          <w:rFonts w:ascii="Times New Roman" w:hAnsi="Times New Roman" w:cs="Times New Roman"/>
          <w:sz w:val="24"/>
          <w:szCs w:val="24"/>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12" w:name="_Toc435433436"/>
      <w:r w:rsidRPr="00D05E35">
        <w:rPr>
          <w:rFonts w:ascii="Times New Roman" w:hAnsi="Times New Roman"/>
          <w:b w:val="0"/>
          <w:sz w:val="24"/>
          <w:szCs w:val="24"/>
        </w:rPr>
        <w:t>Статья 1</w:t>
      </w:r>
      <w:r w:rsidR="00D30D1A">
        <w:rPr>
          <w:rFonts w:ascii="Times New Roman" w:hAnsi="Times New Roman"/>
          <w:b w:val="0"/>
          <w:sz w:val="24"/>
          <w:szCs w:val="24"/>
        </w:rPr>
        <w:t>3</w:t>
      </w:r>
      <w:r w:rsidRPr="00D05E35">
        <w:rPr>
          <w:rFonts w:ascii="Times New Roman" w:hAnsi="Times New Roman"/>
          <w:b w:val="0"/>
          <w:sz w:val="24"/>
          <w:szCs w:val="24"/>
        </w:rPr>
        <w:t>. Работа оператора электронной площадки</w:t>
      </w:r>
      <w:bookmarkEnd w:id="12"/>
    </w:p>
    <w:p w:rsidR="00D2363B" w:rsidRPr="00D05E35" w:rsidRDefault="00D2363B" w:rsidP="00A24498">
      <w:pPr>
        <w:numPr>
          <w:ilvl w:val="0"/>
          <w:numId w:val="1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lang w:eastAsia="ru-RU"/>
        </w:rPr>
        <w:t>Закупки в электронной форме проводятся с использованием электронной площадки в информационно-телекоммуникационной сети «Интернет».</w:t>
      </w:r>
    </w:p>
    <w:p w:rsidR="00D2363B" w:rsidRPr="00D05E35" w:rsidRDefault="00D2363B" w:rsidP="00A24498">
      <w:pPr>
        <w:numPr>
          <w:ilvl w:val="0"/>
          <w:numId w:val="1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lang w:eastAsia="ru-RU"/>
        </w:rPr>
        <w:t xml:space="preserve">Электронная площадка должна предусматривать развитые возможности для проведения процедур конкурентных закупок, обмена документами и сведениями  </w:t>
      </w:r>
      <w:r w:rsidRPr="00D05E35">
        <w:rPr>
          <w:rFonts w:ascii="Times New Roman" w:hAnsi="Times New Roman"/>
          <w:sz w:val="24"/>
          <w:szCs w:val="24"/>
        </w:rPr>
        <w:t>в форме электронных документов</w:t>
      </w:r>
      <w:r w:rsidRPr="00D05E35">
        <w:rPr>
          <w:rFonts w:ascii="Times New Roman" w:hAnsi="Times New Roman"/>
          <w:sz w:val="24"/>
          <w:szCs w:val="24"/>
          <w:lang w:eastAsia="ru-RU"/>
        </w:rPr>
        <w:t>, архивного хранения документов, поиска информации.</w:t>
      </w:r>
    </w:p>
    <w:p w:rsidR="00D2363B" w:rsidRPr="00D05E35" w:rsidRDefault="00D2363B" w:rsidP="00A24498">
      <w:pPr>
        <w:numPr>
          <w:ilvl w:val="0"/>
          <w:numId w:val="1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lang w:eastAsia="ru-RU"/>
        </w:rPr>
        <w:t>Электронная  площадка должна предусматривать п</w:t>
      </w:r>
      <w:bookmarkStart w:id="13" w:name="_GoBack"/>
      <w:bookmarkEnd w:id="13"/>
      <w:r w:rsidRPr="00D05E35">
        <w:rPr>
          <w:rFonts w:ascii="Times New Roman" w:hAnsi="Times New Roman"/>
          <w:sz w:val="24"/>
          <w:szCs w:val="24"/>
          <w:lang w:eastAsia="ru-RU"/>
        </w:rPr>
        <w:t xml:space="preserve">роведение закупки в соответствии с нормами настоящего Положения. </w:t>
      </w:r>
    </w:p>
    <w:p w:rsidR="00D2363B" w:rsidRPr="00D05E35" w:rsidRDefault="00D2363B" w:rsidP="00A24498">
      <w:pPr>
        <w:numPr>
          <w:ilvl w:val="0"/>
          <w:numId w:val="1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rPr>
        <w:t>Документы и сведения, направляемые в форме электронных документов участником закупки, Заказчиком,</w:t>
      </w:r>
      <w:r w:rsidR="00C442CF">
        <w:rPr>
          <w:rFonts w:ascii="Times New Roman" w:hAnsi="Times New Roman"/>
          <w:sz w:val="24"/>
          <w:szCs w:val="24"/>
        </w:rPr>
        <w:t xml:space="preserve"> С</w:t>
      </w:r>
      <w:r w:rsidRPr="00D05E35">
        <w:rPr>
          <w:rFonts w:ascii="Times New Roman" w:hAnsi="Times New Roman"/>
          <w:sz w:val="24"/>
          <w:szCs w:val="24"/>
        </w:rPr>
        <w:t xml:space="preserve">пециализированной организацией либо размещаемые ими на сайте в информационно-телекоммуникационной сети «Интернет» или электронной площадке в форме электронных документов, должны быть подписаны </w:t>
      </w:r>
      <w:hyperlink r:id="rId14" w:history="1">
        <w:r w:rsidRPr="00D05E35">
          <w:rPr>
            <w:rFonts w:ascii="Times New Roman" w:hAnsi="Times New Roman"/>
            <w:sz w:val="24"/>
            <w:szCs w:val="24"/>
          </w:rPr>
          <w:t>электронной цифровой подписью</w:t>
        </w:r>
      </w:hyperlink>
      <w:r w:rsidRPr="00D05E35">
        <w:rPr>
          <w:rFonts w:ascii="Times New Roman" w:hAnsi="Times New Roman"/>
          <w:sz w:val="24"/>
          <w:szCs w:val="24"/>
        </w:rPr>
        <w:t xml:space="preserve"> лица, имеющего право действовать от имени соответственно</w:t>
      </w:r>
      <w:r w:rsidR="00353D28">
        <w:rPr>
          <w:rFonts w:ascii="Times New Roman" w:hAnsi="Times New Roman"/>
          <w:sz w:val="24"/>
          <w:szCs w:val="24"/>
        </w:rPr>
        <w:t xml:space="preserve"> участника закупки, Заказчика, С</w:t>
      </w:r>
      <w:r w:rsidRPr="00D05E35">
        <w:rPr>
          <w:rFonts w:ascii="Times New Roman" w:hAnsi="Times New Roman"/>
          <w:sz w:val="24"/>
          <w:szCs w:val="24"/>
        </w:rPr>
        <w:t>пециализированной организации.</w:t>
      </w:r>
    </w:p>
    <w:p w:rsidR="00D2363B" w:rsidRPr="00D05E35" w:rsidRDefault="00D2363B" w:rsidP="00A24498">
      <w:pPr>
        <w:numPr>
          <w:ilvl w:val="0"/>
          <w:numId w:val="1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rPr>
        <w:t xml:space="preserve">Электронная площадка должна иметь развитые возможности для поиска информации по ее виду, региону, дате или диапазону дат, ключевым словам. Подсистема </w:t>
      </w:r>
      <w:r w:rsidRPr="00D05E35">
        <w:rPr>
          <w:rFonts w:ascii="Times New Roman" w:hAnsi="Times New Roman"/>
          <w:sz w:val="24"/>
          <w:szCs w:val="24"/>
        </w:rPr>
        <w:lastRenderedPageBreak/>
        <w:t xml:space="preserve">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w:t>
      </w:r>
    </w:p>
    <w:p w:rsidR="00D2363B" w:rsidRDefault="00D2363B" w:rsidP="00A24498">
      <w:pPr>
        <w:numPr>
          <w:ilvl w:val="0"/>
          <w:numId w:val="1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rPr>
        <w:t xml:space="preserve">Электронная площадка должна предусматривать функционал авторизации пользователей через оператора электронной площадки, возможность регистрации и работы нескольких пользователей от имени Заказчика, </w:t>
      </w:r>
      <w:r w:rsidR="00C442CF">
        <w:rPr>
          <w:rFonts w:ascii="Times New Roman" w:hAnsi="Times New Roman"/>
          <w:sz w:val="24"/>
          <w:szCs w:val="24"/>
        </w:rPr>
        <w:t>С</w:t>
      </w:r>
      <w:r w:rsidRPr="00D05E35">
        <w:rPr>
          <w:rFonts w:ascii="Times New Roman" w:hAnsi="Times New Roman"/>
          <w:sz w:val="24"/>
          <w:szCs w:val="24"/>
        </w:rPr>
        <w:t>пециализированной организации, участника закупки.</w:t>
      </w:r>
    </w:p>
    <w:p w:rsidR="00A24498" w:rsidRPr="00D05E35" w:rsidRDefault="00A24498" w:rsidP="00A24498">
      <w:pPr>
        <w:tabs>
          <w:tab w:val="left" w:pos="1276"/>
          <w:tab w:val="left" w:pos="1418"/>
        </w:tabs>
        <w:autoSpaceDE w:val="0"/>
        <w:autoSpaceDN w:val="0"/>
        <w:adjustRightInd w:val="0"/>
        <w:spacing w:after="0"/>
        <w:ind w:left="851"/>
        <w:contextualSpacing/>
        <w:jc w:val="both"/>
        <w:rPr>
          <w:rFonts w:ascii="Times New Roman" w:hAnsi="Times New Roman"/>
          <w:sz w:val="24"/>
          <w:szCs w:val="24"/>
          <w:lang w:eastAsia="ru-RU"/>
        </w:rPr>
      </w:pPr>
    </w:p>
    <w:p w:rsidR="00D2363B" w:rsidRPr="00D05E35"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14" w:name="_Toc435433437"/>
      <w:r w:rsidRPr="00D05E35">
        <w:rPr>
          <w:rFonts w:ascii="Times New Roman" w:hAnsi="Times New Roman"/>
          <w:b w:val="0"/>
          <w:sz w:val="24"/>
          <w:szCs w:val="24"/>
        </w:rPr>
        <w:t>Статья 1</w:t>
      </w:r>
      <w:r w:rsidR="00D30D1A">
        <w:rPr>
          <w:rFonts w:ascii="Times New Roman" w:hAnsi="Times New Roman"/>
          <w:b w:val="0"/>
          <w:sz w:val="24"/>
          <w:szCs w:val="24"/>
        </w:rPr>
        <w:t>4</w:t>
      </w:r>
      <w:r w:rsidRPr="00D05E35">
        <w:rPr>
          <w:rFonts w:ascii="Times New Roman" w:hAnsi="Times New Roman"/>
          <w:b w:val="0"/>
          <w:sz w:val="24"/>
          <w:szCs w:val="24"/>
        </w:rPr>
        <w:t>. Извещение о закупке</w:t>
      </w:r>
      <w:bookmarkEnd w:id="14"/>
    </w:p>
    <w:p w:rsidR="00D2363B" w:rsidRPr="00D05E35" w:rsidRDefault="00D2363B" w:rsidP="00A24498">
      <w:pPr>
        <w:tabs>
          <w:tab w:val="left" w:pos="1276"/>
          <w:tab w:val="left" w:pos="1418"/>
        </w:tabs>
        <w:autoSpaceDE w:val="0"/>
        <w:autoSpaceDN w:val="0"/>
        <w:adjustRightInd w:val="0"/>
        <w:spacing w:after="0"/>
        <w:ind w:left="851"/>
        <w:contextualSpacing/>
        <w:jc w:val="both"/>
        <w:rPr>
          <w:rFonts w:ascii="Times New Roman" w:hAnsi="Times New Roman"/>
          <w:sz w:val="24"/>
          <w:szCs w:val="24"/>
        </w:rPr>
      </w:pPr>
      <w:r w:rsidRPr="00D05E35">
        <w:rPr>
          <w:rFonts w:ascii="Times New Roman" w:hAnsi="Times New Roman"/>
          <w:sz w:val="24"/>
          <w:szCs w:val="24"/>
        </w:rPr>
        <w:t>В извещении о закупке указываются:</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1) </w:t>
      </w:r>
      <w:r w:rsidRPr="00D05E35">
        <w:rPr>
          <w:rFonts w:ascii="Times New Roman" w:eastAsia="Times New Roman" w:hAnsi="Times New Roman"/>
          <w:sz w:val="24"/>
          <w:szCs w:val="24"/>
          <w:lang w:eastAsia="ru-RU"/>
        </w:rPr>
        <w:t>способ закупки;</w:t>
      </w:r>
    </w:p>
    <w:p w:rsidR="00D2363B" w:rsidRPr="00D05E35" w:rsidRDefault="00D2363B"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r w:rsidRPr="00D05E35">
        <w:rPr>
          <w:rFonts w:ascii="Times New Roman" w:eastAsia="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D2363B" w:rsidRDefault="00D2363B"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r w:rsidRPr="00D05E35">
        <w:rPr>
          <w:rFonts w:ascii="Times New Roman" w:eastAsia="Times New Roman" w:hAnsi="Times New Roman"/>
          <w:sz w:val="24"/>
          <w:szCs w:val="24"/>
          <w:lang w:eastAsia="ru-RU"/>
        </w:rPr>
        <w:t>3) предмет договора с указанием количества поставляемого товара, объема выполняемых работ, оказываемых услуг</w:t>
      </w:r>
      <w:r w:rsidR="00A12379">
        <w:rPr>
          <w:rFonts w:ascii="Times New Roman" w:eastAsia="Times New Roman" w:hAnsi="Times New Roman"/>
          <w:sz w:val="24"/>
          <w:szCs w:val="24"/>
          <w:lang w:eastAsia="ru-RU"/>
        </w:rPr>
        <w:t>.</w:t>
      </w:r>
    </w:p>
    <w:p w:rsidR="00A12379" w:rsidRPr="003A2CD1" w:rsidRDefault="00A12379" w:rsidP="00A12379">
      <w:pPr>
        <w:spacing w:after="0"/>
        <w:ind w:firstLine="708"/>
        <w:jc w:val="both"/>
        <w:rPr>
          <w:rFonts w:ascii="Times New Roman" w:hAnsi="Times New Roman"/>
          <w:sz w:val="24"/>
          <w:szCs w:val="24"/>
          <w:lang w:eastAsia="ru-RU"/>
        </w:rPr>
      </w:pPr>
      <w:r w:rsidRPr="005042D7">
        <w:rPr>
          <w:rFonts w:ascii="Times New Roman" w:hAnsi="Times New Roman"/>
          <w:sz w:val="24"/>
          <w:szCs w:val="24"/>
          <w:lang w:eastAsia="ru-RU"/>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w:t>
      </w:r>
      <w:r w:rsidRPr="005042D7">
        <w:rPr>
          <w:rFonts w:ascii="Times New Roman" w:hAnsi="Times New Roman"/>
          <w:b/>
          <w:sz w:val="24"/>
          <w:szCs w:val="24"/>
          <w:lang w:eastAsia="ru-RU"/>
        </w:rPr>
        <w:t>и других услуг (работ)</w:t>
      </w:r>
      <w:r w:rsidRPr="005042D7">
        <w:rPr>
          <w:rFonts w:ascii="Times New Roman" w:hAnsi="Times New Roman"/>
          <w:sz w:val="24"/>
          <w:szCs w:val="24"/>
          <w:lang w:eastAsia="ru-RU"/>
        </w:rPr>
        <w:t xml:space="preserve"> невозможно определить, в извещении о закупке и документации о закупке Заказчик указывает цену запасных частей или каждой запасной части к технике, оборудованию, цену единицы работы или услуги. </w:t>
      </w:r>
      <w:r w:rsidRPr="003A2CD1">
        <w:rPr>
          <w:rFonts w:ascii="Times New Roman" w:hAnsi="Times New Roman"/>
          <w:sz w:val="24"/>
          <w:szCs w:val="24"/>
          <w:lang w:eastAsia="ru-RU"/>
        </w:rPr>
        <w:t>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закупке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закупке и документации о закупке.</w:t>
      </w:r>
    </w:p>
    <w:p w:rsidR="00D2363B" w:rsidRPr="00D05E35" w:rsidRDefault="00D2363B"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r w:rsidRPr="00D05E35">
        <w:rPr>
          <w:rFonts w:ascii="Times New Roman" w:eastAsia="Times New Roman" w:hAnsi="Times New Roman"/>
          <w:sz w:val="24"/>
          <w:szCs w:val="24"/>
          <w:lang w:eastAsia="ru-RU"/>
        </w:rPr>
        <w:t>4) место поставки товара, выполнения работ, оказания услуг;</w:t>
      </w:r>
    </w:p>
    <w:p w:rsidR="00D2363B" w:rsidRPr="00D05E35" w:rsidRDefault="00D2363B"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r w:rsidRPr="00D05E35">
        <w:rPr>
          <w:rFonts w:ascii="Times New Roman" w:eastAsia="Times New Roman" w:hAnsi="Times New Roman"/>
          <w:sz w:val="24"/>
          <w:szCs w:val="24"/>
          <w:lang w:eastAsia="ru-RU"/>
        </w:rPr>
        <w:t>5) сведения о начальной (максимальной) цене договора (цене лота);</w:t>
      </w:r>
    </w:p>
    <w:p w:rsidR="00D2363B" w:rsidRPr="00D05E35" w:rsidRDefault="00D2363B"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r w:rsidRPr="00D05E35">
        <w:rPr>
          <w:rFonts w:ascii="Times New Roman" w:eastAsia="Times New Roman" w:hAnsi="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2363B" w:rsidRDefault="00D2363B"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r w:rsidRPr="00D05E35">
        <w:rPr>
          <w:rFonts w:ascii="Times New Roman" w:eastAsia="Times New Roman" w:hAnsi="Times New Roman"/>
          <w:sz w:val="24"/>
          <w:szCs w:val="24"/>
          <w:lang w:eastAsia="ru-RU"/>
        </w:rPr>
        <w:t>7) место и дата рассмотрения предложений участников закупки и подведения итогов закупки.</w:t>
      </w:r>
    </w:p>
    <w:p w:rsidR="00A24498" w:rsidRPr="00D05E35" w:rsidRDefault="00A24498" w:rsidP="00A24498">
      <w:pPr>
        <w:tabs>
          <w:tab w:val="left" w:pos="1276"/>
          <w:tab w:val="left" w:pos="1418"/>
        </w:tabs>
        <w:spacing w:after="0"/>
        <w:ind w:firstLine="851"/>
        <w:contextualSpacing/>
        <w:jc w:val="both"/>
        <w:rPr>
          <w:rFonts w:ascii="Times New Roman" w:eastAsia="Times New Roman" w:hAnsi="Times New Roman"/>
          <w:sz w:val="24"/>
          <w:szCs w:val="24"/>
          <w:lang w:eastAsia="ru-RU"/>
        </w:rPr>
      </w:pPr>
    </w:p>
    <w:p w:rsidR="00D2363B" w:rsidRDefault="00D2363B" w:rsidP="00A24498">
      <w:pPr>
        <w:pStyle w:val="1"/>
        <w:tabs>
          <w:tab w:val="left" w:pos="851"/>
          <w:tab w:val="left" w:pos="1418"/>
        </w:tabs>
        <w:spacing w:before="0" w:after="0"/>
        <w:ind w:firstLine="851"/>
        <w:contextualSpacing/>
        <w:rPr>
          <w:rFonts w:ascii="Times New Roman" w:hAnsi="Times New Roman"/>
          <w:b w:val="0"/>
          <w:sz w:val="24"/>
          <w:szCs w:val="24"/>
        </w:rPr>
      </w:pPr>
      <w:bookmarkStart w:id="15" w:name="_Toc435433438"/>
      <w:r w:rsidRPr="00D05E35">
        <w:rPr>
          <w:rFonts w:ascii="Times New Roman" w:hAnsi="Times New Roman"/>
          <w:b w:val="0"/>
          <w:sz w:val="24"/>
          <w:szCs w:val="24"/>
        </w:rPr>
        <w:t>Статья 1</w:t>
      </w:r>
      <w:r w:rsidR="00D30D1A">
        <w:rPr>
          <w:rFonts w:ascii="Times New Roman" w:hAnsi="Times New Roman"/>
          <w:b w:val="0"/>
          <w:sz w:val="24"/>
          <w:szCs w:val="24"/>
        </w:rPr>
        <w:t>5</w:t>
      </w:r>
      <w:r w:rsidRPr="00D05E35">
        <w:rPr>
          <w:rFonts w:ascii="Times New Roman" w:hAnsi="Times New Roman"/>
          <w:b w:val="0"/>
          <w:sz w:val="24"/>
          <w:szCs w:val="24"/>
        </w:rPr>
        <w:t>. Документация о закупке</w:t>
      </w:r>
      <w:bookmarkEnd w:id="15"/>
    </w:p>
    <w:p w:rsidR="00D2363B" w:rsidRPr="00D05E35" w:rsidRDefault="00D2363B" w:rsidP="00A24498">
      <w:pPr>
        <w:numPr>
          <w:ilvl w:val="0"/>
          <w:numId w:val="2"/>
        </w:num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Документация о закупке утверждается Заказчиком и включает в себя сведения, определённые настоящим Положением, в том числе:</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lastRenderedPageBreak/>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2) требования к содержанию, форме, оформлению и составу заявки на участие в закупке;</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4) место, условия и сроки (периоды) поставки товара, выполнения работы, оказания услуги;</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5) сведения о начальной (максимальной) цене договора (цене лота);</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6) размер обеспечения заявки на участие в закупке, форма обеспечения, срок и порядок предоставления обеспечения, а также срок и порядок возврата обеспечения заявки Заказчиком, в случае, если Заказчиком установлено требование обеспечения заявки на участие в закупке;</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7) размер обеспечения исполнения договора, форма обеспечения,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8) форма, сроки и порядок оплаты товара, работы, услуги;</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10) порядок, место, дата начала и дата окончания срока подачи заявок на участие в закупке;</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11) требования к участникам закупки и перечень документов, установленных статьей 1</w:t>
      </w:r>
      <w:r w:rsidR="00675D5B">
        <w:rPr>
          <w:rFonts w:ascii="Times New Roman" w:hAnsi="Times New Roman"/>
          <w:sz w:val="24"/>
          <w:szCs w:val="24"/>
          <w:lang w:eastAsia="ru-RU"/>
        </w:rPr>
        <w:t>2</w:t>
      </w:r>
      <w:r w:rsidRPr="00D05E35">
        <w:rPr>
          <w:rFonts w:ascii="Times New Roman" w:hAnsi="Times New Roman"/>
          <w:sz w:val="24"/>
          <w:szCs w:val="24"/>
          <w:lang w:eastAsia="ru-RU"/>
        </w:rPr>
        <w:t xml:space="preserve"> настоящего Положения;</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12) формы, порядок, дата начала и дата окончания срока предоставления участникам закупки разъяснений положений документации о закупке;</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13) место и дата рассмотрения предложений участников закупки и подведения итогов закупки;</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14) критерии оценки и сопоставления заявок на участие в конкурсе;</w:t>
      </w:r>
    </w:p>
    <w:p w:rsidR="00D2363B" w:rsidRPr="00D05E35"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15) порядок оценки и сопоставления заявок на участие в конкурсе.</w:t>
      </w:r>
    </w:p>
    <w:p w:rsidR="00D2363B" w:rsidRDefault="00D2363B" w:rsidP="00A24498">
      <w:pPr>
        <w:tabs>
          <w:tab w:val="left" w:pos="1276"/>
          <w:tab w:val="left" w:pos="1418"/>
        </w:tabs>
        <w:autoSpaceDE w:val="0"/>
        <w:autoSpaceDN w:val="0"/>
        <w:adjustRightInd w:val="0"/>
        <w:spacing w:after="0"/>
        <w:ind w:left="142" w:firstLine="709"/>
        <w:contextualSpacing/>
        <w:jc w:val="both"/>
        <w:rPr>
          <w:rFonts w:ascii="Times New Roman" w:hAnsi="Times New Roman"/>
          <w:sz w:val="24"/>
          <w:szCs w:val="24"/>
          <w:lang w:eastAsia="ru-RU"/>
        </w:rPr>
      </w:pPr>
      <w:r w:rsidRPr="00D05E35">
        <w:rPr>
          <w:rFonts w:ascii="Times New Roman" w:hAnsi="Times New Roman"/>
          <w:sz w:val="24"/>
          <w:szCs w:val="24"/>
          <w:lang w:eastAsia="ru-RU"/>
        </w:rPr>
        <w:t>16) проект договора, заключаемого по итогам закупки;</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17)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а именно:</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w:t>
      </w:r>
      <w:r w:rsidRPr="005042D7">
        <w:rPr>
          <w:rFonts w:ascii="Times New Roman" w:hAnsi="Times New Roman"/>
          <w:sz w:val="24"/>
          <w:szCs w:val="24"/>
          <w:lang w:eastAsia="ru-RU"/>
        </w:rPr>
        <w:lastRenderedPageBreak/>
        <w:t>предложение о поставке товара) наименования страны происхождения поставляемых товаров;</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сведения о начальной (максимальной) цене единицы каждого товара, работы, услуги, являющихся предметом закупки;</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п.25.3 ст.16, п.26.2 ст.17, п.14.2 ст.19, п.14.2 ст.20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18) обоснование начальной (максимальной) цены договора.</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lastRenderedPageBreak/>
        <w:t>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Начальная (максимальная) цена договора определяется и обосновывается Заказчиком посредством применения следующего метода или нескольких следующих методов:</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1) метод сопоставимых рыночных цен (анализа рынка);</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2) нормативный метод;</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3) тарифный метод;</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4) проектно-сметный метод;</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5) затратный метод.</w:t>
      </w:r>
    </w:p>
    <w:p w:rsidR="00017CFF" w:rsidRPr="005042D7" w:rsidRDefault="00017CFF" w:rsidP="00017CFF">
      <w:pPr>
        <w:tabs>
          <w:tab w:val="left" w:pos="1276"/>
          <w:tab w:val="left" w:pos="1418"/>
        </w:tabs>
        <w:autoSpaceDE w:val="0"/>
        <w:autoSpaceDN w:val="0"/>
        <w:adjustRightInd w:val="0"/>
        <w:spacing w:after="100" w:afterAutospacing="1"/>
        <w:ind w:left="142" w:firstLine="709"/>
        <w:contextualSpacing/>
        <w:jc w:val="both"/>
        <w:rPr>
          <w:rFonts w:ascii="Times New Roman" w:hAnsi="Times New Roman"/>
          <w:sz w:val="24"/>
          <w:szCs w:val="24"/>
          <w:lang w:eastAsia="ru-RU"/>
        </w:rPr>
      </w:pPr>
      <w:r w:rsidRPr="005042D7">
        <w:rPr>
          <w:rFonts w:ascii="Times New Roman" w:hAnsi="Times New Roman"/>
          <w:sz w:val="24"/>
          <w:szCs w:val="24"/>
          <w:lang w:eastAsia="ru-RU"/>
        </w:rPr>
        <w:t>При определении и обосновании начальной (максимальной) цены договора Заказчик может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Минэкономразвития России от 02.10.2013 № 567 в части, не противоречащей Федеральному закону № 223-ФЗ и настоящему Положению о закупке.</w:t>
      </w:r>
    </w:p>
    <w:p w:rsidR="00D2363B" w:rsidRDefault="00D2363B" w:rsidP="00A24498">
      <w:pPr>
        <w:numPr>
          <w:ilvl w:val="0"/>
          <w:numId w:val="2"/>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lang w:eastAsia="ru-RU"/>
        </w:rPr>
      </w:pPr>
      <w:r w:rsidRPr="00D05E35">
        <w:rPr>
          <w:rFonts w:ascii="Times New Roman" w:hAnsi="Times New Roman"/>
          <w:sz w:val="24"/>
          <w:szCs w:val="24"/>
          <w:lang w:eastAsia="ru-RU"/>
        </w:rPr>
        <w:t>Сведения, содержащиеся в закупочной документации, должны соответствовать сведениям, указанным в извещении о закупке.</w:t>
      </w:r>
    </w:p>
    <w:p w:rsidR="00A24498" w:rsidRPr="00D05E35" w:rsidRDefault="00A24498" w:rsidP="00A24498">
      <w:pPr>
        <w:tabs>
          <w:tab w:val="left" w:pos="1276"/>
          <w:tab w:val="left" w:pos="1418"/>
        </w:tabs>
        <w:autoSpaceDE w:val="0"/>
        <w:autoSpaceDN w:val="0"/>
        <w:adjustRightInd w:val="0"/>
        <w:spacing w:after="0"/>
        <w:ind w:left="851"/>
        <w:contextualSpacing/>
        <w:jc w:val="both"/>
        <w:rPr>
          <w:rFonts w:ascii="Times New Roman" w:hAnsi="Times New Roman"/>
          <w:sz w:val="24"/>
          <w:szCs w:val="24"/>
          <w:lang w:eastAsia="ru-RU"/>
        </w:rPr>
      </w:pPr>
    </w:p>
    <w:p w:rsidR="00D2363B" w:rsidRDefault="00D2363B" w:rsidP="00A24498">
      <w:pPr>
        <w:pStyle w:val="1"/>
        <w:tabs>
          <w:tab w:val="left" w:pos="709"/>
          <w:tab w:val="left" w:pos="1418"/>
        </w:tabs>
        <w:spacing w:before="0" w:after="0"/>
        <w:ind w:firstLine="851"/>
        <w:contextualSpacing/>
        <w:rPr>
          <w:rFonts w:ascii="Times New Roman" w:hAnsi="Times New Roman"/>
          <w:b w:val="0"/>
          <w:sz w:val="24"/>
          <w:szCs w:val="24"/>
        </w:rPr>
      </w:pPr>
      <w:bookmarkStart w:id="16" w:name="_Toc435433439"/>
      <w:r w:rsidRPr="00D05E35">
        <w:rPr>
          <w:rFonts w:ascii="Times New Roman" w:hAnsi="Times New Roman"/>
          <w:b w:val="0"/>
          <w:sz w:val="24"/>
          <w:szCs w:val="24"/>
        </w:rPr>
        <w:t>Статья 1</w:t>
      </w:r>
      <w:r w:rsidR="00D30D1A">
        <w:rPr>
          <w:rFonts w:ascii="Times New Roman" w:hAnsi="Times New Roman"/>
          <w:b w:val="0"/>
          <w:sz w:val="24"/>
          <w:szCs w:val="24"/>
        </w:rPr>
        <w:t>6</w:t>
      </w:r>
      <w:r w:rsidRPr="00D05E35">
        <w:rPr>
          <w:rFonts w:ascii="Times New Roman" w:hAnsi="Times New Roman"/>
          <w:b w:val="0"/>
          <w:sz w:val="24"/>
          <w:szCs w:val="24"/>
        </w:rPr>
        <w:t>. Порядок проведения аукциона</w:t>
      </w:r>
      <w:bookmarkEnd w:id="16"/>
    </w:p>
    <w:p w:rsidR="00D2363B"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A13492">
        <w:rPr>
          <w:rFonts w:ascii="Times New Roman" w:hAnsi="Times New Roman"/>
          <w:sz w:val="24"/>
          <w:szCs w:val="24"/>
        </w:rPr>
        <w:t xml:space="preserve">Извещение о проведении аукциона и документация о закупке (документация об аукционе) размещаются Организатором закупки на Официальном сайте не менее чем за </w:t>
      </w:r>
      <w:r w:rsidR="00675D5B">
        <w:rPr>
          <w:rFonts w:ascii="Times New Roman" w:hAnsi="Times New Roman"/>
          <w:sz w:val="24"/>
          <w:szCs w:val="24"/>
        </w:rPr>
        <w:t>двадцать</w:t>
      </w:r>
      <w:r w:rsidR="00EB7654">
        <w:rPr>
          <w:rFonts w:ascii="Times New Roman" w:hAnsi="Times New Roman"/>
          <w:sz w:val="24"/>
          <w:szCs w:val="24"/>
        </w:rPr>
        <w:t xml:space="preserve"> </w:t>
      </w:r>
      <w:r w:rsidRPr="00A13492">
        <w:rPr>
          <w:rFonts w:ascii="Times New Roman" w:hAnsi="Times New Roman"/>
          <w:sz w:val="24"/>
          <w:szCs w:val="24"/>
        </w:rPr>
        <w:t>дней до дня окончания срока подачи заявок на участие в аукционе.</w:t>
      </w:r>
    </w:p>
    <w:p w:rsidR="00114835" w:rsidRDefault="00353D28"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Pr>
          <w:rFonts w:ascii="Times New Roman" w:hAnsi="Times New Roman"/>
          <w:sz w:val="24"/>
          <w:szCs w:val="24"/>
        </w:rPr>
        <w:t>Заказчик</w:t>
      </w:r>
      <w:r w:rsidR="00D2363B" w:rsidRPr="00A13492">
        <w:rPr>
          <w:rFonts w:ascii="Times New Roman" w:hAnsi="Times New Roman"/>
          <w:sz w:val="24"/>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или в аукционную документацию. Не позднее чем в течение трех дней со дня принятия решения о внесении указанных изменений,</w:t>
      </w:r>
      <w:r w:rsidR="00A6009B">
        <w:rPr>
          <w:rFonts w:ascii="Times New Roman" w:hAnsi="Times New Roman"/>
          <w:sz w:val="24"/>
          <w:szCs w:val="24"/>
        </w:rPr>
        <w:t xml:space="preserve"> </w:t>
      </w:r>
      <w:r w:rsidR="00675D5B">
        <w:rPr>
          <w:rFonts w:ascii="Times New Roman" w:hAnsi="Times New Roman"/>
          <w:sz w:val="24"/>
          <w:szCs w:val="24"/>
        </w:rPr>
        <w:t>такие изменения</w:t>
      </w:r>
      <w:r w:rsidR="00D2363B" w:rsidRPr="00A13492">
        <w:rPr>
          <w:rFonts w:ascii="Times New Roman" w:hAnsi="Times New Roman"/>
          <w:sz w:val="24"/>
          <w:szCs w:val="24"/>
        </w:rPr>
        <w:t xml:space="preserve"> размещаются Организатором закупки на Официальном сайте.</w:t>
      </w:r>
    </w:p>
    <w:p w:rsidR="008925D2" w:rsidRPr="008925D2" w:rsidRDefault="008925D2"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8925D2">
        <w:rPr>
          <w:rFonts w:ascii="Times New Roman" w:hAnsi="Times New Roman"/>
          <w:sz w:val="24"/>
          <w:szCs w:val="24"/>
        </w:rPr>
        <w:t>В случае внесения изменений Заказчиком в и</w:t>
      </w:r>
      <w:r>
        <w:rPr>
          <w:rFonts w:ascii="Times New Roman" w:hAnsi="Times New Roman"/>
          <w:sz w:val="24"/>
          <w:szCs w:val="24"/>
        </w:rPr>
        <w:t xml:space="preserve">звещение о проведении аукциона, </w:t>
      </w:r>
      <w:r w:rsidRPr="008925D2">
        <w:rPr>
          <w:rFonts w:ascii="Times New Roman" w:hAnsi="Times New Roman"/>
          <w:sz w:val="24"/>
          <w:szCs w:val="24"/>
        </w:rPr>
        <w:t>аукционную документацию срок подачи заявок должен быть продлен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аукционе срок составлял не менее чем пятнадцать дней.</w:t>
      </w:r>
    </w:p>
    <w:p w:rsidR="00D2363B"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A13492">
        <w:rPr>
          <w:rFonts w:ascii="Times New Roman" w:hAnsi="Times New Roman"/>
          <w:sz w:val="24"/>
          <w:szCs w:val="24"/>
        </w:rPr>
        <w:t>Заказчик вправе отменить аукцион не позднее, чем за три дня до даты проведения аукциона.</w:t>
      </w:r>
    </w:p>
    <w:p w:rsidR="00D2363B"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A13492">
        <w:rPr>
          <w:rFonts w:ascii="Times New Roman" w:hAnsi="Times New Roman"/>
          <w:sz w:val="24"/>
          <w:szCs w:val="24"/>
        </w:rPr>
        <w:t>Об изменении извещения о проведении аукциона, документации о закупке или отмене аукциона Организатор закупки извещает участников закупки, подавших заявки, путем размещ</w:t>
      </w:r>
      <w:r w:rsidR="00353D28">
        <w:rPr>
          <w:rFonts w:ascii="Times New Roman" w:hAnsi="Times New Roman"/>
          <w:sz w:val="24"/>
          <w:szCs w:val="24"/>
        </w:rPr>
        <w:t>ения</w:t>
      </w:r>
      <w:r w:rsidRPr="00A13492">
        <w:rPr>
          <w:rFonts w:ascii="Times New Roman" w:hAnsi="Times New Roman"/>
          <w:sz w:val="24"/>
          <w:szCs w:val="24"/>
        </w:rPr>
        <w:t xml:space="preserve"> данно</w:t>
      </w:r>
      <w:r w:rsidR="00353D28">
        <w:rPr>
          <w:rFonts w:ascii="Times New Roman" w:hAnsi="Times New Roman"/>
          <w:sz w:val="24"/>
          <w:szCs w:val="24"/>
        </w:rPr>
        <w:t>го</w:t>
      </w:r>
      <w:r w:rsidRPr="00A13492">
        <w:rPr>
          <w:rFonts w:ascii="Times New Roman" w:hAnsi="Times New Roman"/>
          <w:sz w:val="24"/>
          <w:szCs w:val="24"/>
        </w:rPr>
        <w:t xml:space="preserve"> решени</w:t>
      </w:r>
      <w:r w:rsidR="00353D28">
        <w:rPr>
          <w:rFonts w:ascii="Times New Roman" w:hAnsi="Times New Roman"/>
          <w:sz w:val="24"/>
          <w:szCs w:val="24"/>
        </w:rPr>
        <w:t>я</w:t>
      </w:r>
      <w:r w:rsidRPr="00A13492">
        <w:rPr>
          <w:rFonts w:ascii="Times New Roman" w:hAnsi="Times New Roman"/>
          <w:sz w:val="24"/>
          <w:szCs w:val="24"/>
        </w:rPr>
        <w:t xml:space="preserve"> на </w:t>
      </w:r>
      <w:r>
        <w:rPr>
          <w:rFonts w:ascii="Times New Roman" w:hAnsi="Times New Roman"/>
          <w:sz w:val="24"/>
          <w:szCs w:val="24"/>
        </w:rPr>
        <w:t>О</w:t>
      </w:r>
      <w:r w:rsidRPr="00A13492">
        <w:rPr>
          <w:rFonts w:ascii="Times New Roman" w:hAnsi="Times New Roman"/>
          <w:sz w:val="24"/>
          <w:szCs w:val="24"/>
        </w:rPr>
        <w:t>фициальном сайте в течение трех дней с момента принятия такого решения.</w:t>
      </w:r>
    </w:p>
    <w:p w:rsidR="00D2363B" w:rsidRPr="00A13492"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A13492">
        <w:rPr>
          <w:rFonts w:ascii="Times New Roman" w:hAnsi="Times New Roman"/>
          <w:sz w:val="24"/>
          <w:szCs w:val="24"/>
        </w:rPr>
        <w:t>В состав документации о закупке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В случае получения запроса участника закупки о разъяснении положений документации о закупке, Организатор закупки в течение трех рабочих дней со дня поступления указанного запроса размещает на </w:t>
      </w:r>
      <w:r>
        <w:rPr>
          <w:rFonts w:ascii="Times New Roman" w:hAnsi="Times New Roman"/>
          <w:sz w:val="24"/>
          <w:szCs w:val="24"/>
        </w:rPr>
        <w:t>О</w:t>
      </w:r>
      <w:r w:rsidRPr="00D05E35">
        <w:rPr>
          <w:rFonts w:ascii="Times New Roman" w:hAnsi="Times New Roman"/>
          <w:sz w:val="24"/>
          <w:szCs w:val="24"/>
        </w:rPr>
        <w:t xml:space="preserve">фициальном сайте разъяснения положений </w:t>
      </w:r>
      <w:r w:rsidRPr="00D05E35">
        <w:rPr>
          <w:rFonts w:ascii="Times New Roman" w:hAnsi="Times New Roman"/>
          <w:sz w:val="24"/>
          <w:szCs w:val="24"/>
        </w:rPr>
        <w:lastRenderedPageBreak/>
        <w:t xml:space="preserve">документации о закупке, если указанный запрос поступил Организатору закупки не позднее чем за </w:t>
      </w:r>
      <w:r w:rsidR="00A6009B">
        <w:rPr>
          <w:rFonts w:ascii="Times New Roman" w:hAnsi="Times New Roman"/>
          <w:sz w:val="24"/>
          <w:szCs w:val="24"/>
        </w:rPr>
        <w:t>три</w:t>
      </w:r>
      <w:r w:rsidRPr="00D05E35">
        <w:rPr>
          <w:rFonts w:ascii="Times New Roman" w:hAnsi="Times New Roman"/>
          <w:sz w:val="24"/>
          <w:szCs w:val="24"/>
        </w:rPr>
        <w:t xml:space="preserve"> рабочих дн</w:t>
      </w:r>
      <w:r w:rsidR="00A6009B">
        <w:rPr>
          <w:rFonts w:ascii="Times New Roman" w:hAnsi="Times New Roman"/>
          <w:sz w:val="24"/>
          <w:szCs w:val="24"/>
        </w:rPr>
        <w:t>я</w:t>
      </w:r>
      <w:r w:rsidRPr="00D05E35">
        <w:rPr>
          <w:rFonts w:ascii="Times New Roman" w:hAnsi="Times New Roman"/>
          <w:sz w:val="24"/>
          <w:szCs w:val="24"/>
        </w:rPr>
        <w:t xml:space="preserve"> до дня окончания подачи заявок на участие в процедуре закупки.</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Для участия в аукционе участник закупки подает заявку на участие в аукционе в срок и по форме, которые установлены в документации о закупке.</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Заявка на участие в аукционе должна содержать:</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1) сведения и документы об участнике закупки, подавшем такую заявку, а также о лицах, выступающих на стороне участника закупки, а именно:</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75D5B"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б) полученную не ранее чем за шесть месяцев до дня размещения на </w:t>
      </w:r>
      <w:r>
        <w:rPr>
          <w:rFonts w:ascii="Times New Roman" w:hAnsi="Times New Roman"/>
          <w:sz w:val="24"/>
          <w:szCs w:val="24"/>
        </w:rPr>
        <w:t>О</w:t>
      </w:r>
      <w:r w:rsidRPr="00D05E35">
        <w:rPr>
          <w:rFonts w:ascii="Times New Roman" w:hAnsi="Times New Roman"/>
          <w:sz w:val="24"/>
          <w:szCs w:val="24"/>
        </w:rPr>
        <w:t xml:space="preserve">фициальном сайте извещения о проведении аукциона выписку из </w:t>
      </w:r>
      <w:r>
        <w:rPr>
          <w:rFonts w:ascii="Times New Roman" w:hAnsi="Times New Roman"/>
          <w:sz w:val="24"/>
          <w:szCs w:val="24"/>
        </w:rPr>
        <w:t>Е</w:t>
      </w:r>
      <w:r w:rsidRPr="00D05E35">
        <w:rPr>
          <w:rFonts w:ascii="Times New Roman" w:hAnsi="Times New Roman"/>
          <w:sz w:val="24"/>
          <w:szCs w:val="24"/>
        </w:rPr>
        <w:t xml:space="preserve">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w:t>
      </w:r>
      <w:r>
        <w:rPr>
          <w:rFonts w:ascii="Times New Roman" w:hAnsi="Times New Roman"/>
          <w:sz w:val="24"/>
          <w:szCs w:val="24"/>
        </w:rPr>
        <w:t>О</w:t>
      </w:r>
      <w:r w:rsidRPr="00D05E35">
        <w:rPr>
          <w:rFonts w:ascii="Times New Roman" w:hAnsi="Times New Roman"/>
          <w:sz w:val="24"/>
          <w:szCs w:val="24"/>
        </w:rPr>
        <w:t xml:space="preserve">фициальном сайте извещения о проведении аукциона выписку из </w:t>
      </w:r>
      <w:r>
        <w:rPr>
          <w:rFonts w:ascii="Times New Roman" w:hAnsi="Times New Roman"/>
          <w:sz w:val="24"/>
          <w:szCs w:val="24"/>
        </w:rPr>
        <w:t>Е</w:t>
      </w:r>
      <w:r w:rsidRPr="00D05E35">
        <w:rPr>
          <w:rFonts w:ascii="Times New Roman" w:hAnsi="Times New Roman"/>
          <w:sz w:val="24"/>
          <w:szCs w:val="24"/>
        </w:rPr>
        <w:t xml:space="preserve">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rFonts w:ascii="Times New Roman" w:hAnsi="Times New Roman"/>
          <w:sz w:val="24"/>
          <w:szCs w:val="24"/>
        </w:rPr>
        <w:t>О</w:t>
      </w:r>
      <w:r w:rsidRPr="00D05E35">
        <w:rPr>
          <w:rFonts w:ascii="Times New Roman" w:hAnsi="Times New Roman"/>
          <w:sz w:val="24"/>
          <w:szCs w:val="24"/>
        </w:rPr>
        <w:t>фициальном сайте извещения о проведении аукциона;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г) копии учредительных документов (для юридических лиц);</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proofErr w:type="spellStart"/>
      <w:r w:rsidRPr="00D05E35">
        <w:rPr>
          <w:rFonts w:ascii="Times New Roman" w:hAnsi="Times New Roman"/>
          <w:sz w:val="24"/>
          <w:szCs w:val="24"/>
        </w:rPr>
        <w:t>д</w:t>
      </w:r>
      <w:proofErr w:type="spellEnd"/>
      <w:r w:rsidRPr="00D05E35">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lastRenderedPageBreak/>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Pr="00CB3F28">
        <w:rPr>
          <w:rFonts w:ascii="Times New Roman" w:hAnsi="Times New Roman"/>
          <w:sz w:val="24"/>
          <w:szCs w:val="24"/>
        </w:rPr>
        <w:t>статьей 1</w:t>
      </w:r>
      <w:r w:rsidR="00CB3F28" w:rsidRPr="00CB3F28">
        <w:rPr>
          <w:rFonts w:ascii="Times New Roman" w:hAnsi="Times New Roman"/>
          <w:sz w:val="24"/>
          <w:szCs w:val="24"/>
        </w:rPr>
        <w:t>2</w:t>
      </w:r>
      <w:r w:rsidRPr="00CB3F28">
        <w:rPr>
          <w:rFonts w:ascii="Times New Roman" w:hAnsi="Times New Roman"/>
          <w:sz w:val="24"/>
          <w:szCs w:val="24"/>
        </w:rPr>
        <w:t xml:space="preserve"> настоящего</w:t>
      </w:r>
      <w:r w:rsidRPr="00D05E35">
        <w:rPr>
          <w:rFonts w:ascii="Times New Roman" w:hAnsi="Times New Roman"/>
          <w:sz w:val="24"/>
          <w:szCs w:val="24"/>
        </w:rPr>
        <w:t xml:space="preserve"> Положения; </w:t>
      </w:r>
    </w:p>
    <w:p w:rsidR="00D2363B" w:rsidRPr="00353D28" w:rsidRDefault="00D2363B" w:rsidP="00A24498">
      <w:pPr>
        <w:tabs>
          <w:tab w:val="left" w:pos="1276"/>
          <w:tab w:val="left" w:pos="1418"/>
        </w:tabs>
        <w:spacing w:after="0"/>
        <w:ind w:firstLine="851"/>
        <w:contextualSpacing/>
        <w:jc w:val="both"/>
        <w:rPr>
          <w:rFonts w:ascii="Times New Roman" w:hAnsi="Times New Roman"/>
          <w:sz w:val="24"/>
          <w:szCs w:val="24"/>
        </w:rPr>
      </w:pPr>
      <w:r w:rsidRPr="00D30D1A">
        <w:rPr>
          <w:rFonts w:ascii="Times New Roman" w:hAnsi="Times New Roman"/>
          <w:sz w:val="24"/>
          <w:szCs w:val="24"/>
        </w:rPr>
        <w:t>б)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r w:rsidRPr="00353D28">
        <w:rPr>
          <w:rFonts w:ascii="Times New Roman" w:hAnsi="Times New Roman"/>
          <w:sz w:val="24"/>
          <w:szCs w:val="24"/>
        </w:rPr>
        <w:t xml:space="preserve"> </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в) документы, подтверждающие обеспечение заявки на участие в аукционе, в случае, если в документации о закупке содержится указание на требование обеспечения такой заявки.</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Участник закупки вправе подать не более одной заявки на участие в аукционе в сроки, указанные в извещении о проведении аукциона. Заявки на участие в аукционе, поступившие по истечении установленного срока приема заявок, не принимаются.</w:t>
      </w:r>
    </w:p>
    <w:p w:rsidR="00D2363B" w:rsidRPr="00D05E35" w:rsidRDefault="00353D28"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Pr>
          <w:rFonts w:ascii="Times New Roman" w:hAnsi="Times New Roman"/>
          <w:sz w:val="24"/>
          <w:szCs w:val="24"/>
        </w:rPr>
        <w:t>З</w:t>
      </w:r>
      <w:r w:rsidR="00D2363B" w:rsidRPr="00D05E35">
        <w:rPr>
          <w:rFonts w:ascii="Times New Roman" w:hAnsi="Times New Roman"/>
          <w:sz w:val="24"/>
          <w:szCs w:val="24"/>
        </w:rPr>
        <w:t>аявка на участие в аукционе предоставляется в виде электронного документа, подписанного электронной подписью участника закупки.</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Участник закупки, подавший заявку на участие в аукционе, вправе отозвать заявку не позднее окончания срока подачи заявок.</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По окончании срока подачи заявок на участие в аукционе Организатор закупки приступает к рассмотрению поступивших заявок.</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 закупке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по окончании срока подачи заявок на участие в аукционе подана только одна заявка на участие в аукционе,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документацией о закупке, Заказчик в течение десяти рабочих дней со дня подписания протокола передает участнику закупки, подавшему единственную заявку на участие в аукционе, проект договора. Договор заключается на условиях, предусмотренных документацией о закупке,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закупки и не превышающей начальной (максимальной) цены договора (цены лота). Такой участник закупки не вправе отказаться от заключения договора.</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При непредставлении участником закупки,  подавшем единственную заявку на участие в аукционе,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D2363B" w:rsidRPr="00D05E35" w:rsidRDefault="00D2363B" w:rsidP="00A24498">
      <w:pPr>
        <w:pStyle w:val="ConsPlusNormal"/>
        <w:widowControl/>
        <w:numPr>
          <w:ilvl w:val="0"/>
          <w:numId w:val="1"/>
        </w:numPr>
        <w:tabs>
          <w:tab w:val="left" w:pos="1276"/>
          <w:tab w:val="left" w:pos="1418"/>
        </w:tabs>
        <w:spacing w:line="276" w:lineRule="auto"/>
        <w:ind w:left="0" w:firstLine="851"/>
        <w:contextualSpacing/>
        <w:jc w:val="both"/>
        <w:rPr>
          <w:rFonts w:ascii="Times New Roman" w:hAnsi="Times New Roman" w:cs="Times New Roman"/>
          <w:sz w:val="24"/>
          <w:szCs w:val="24"/>
        </w:rPr>
      </w:pPr>
      <w:r w:rsidRPr="00D05E35">
        <w:rPr>
          <w:rFonts w:ascii="Times New Roman" w:hAnsi="Times New Roman" w:cs="Times New Roman"/>
          <w:sz w:val="24"/>
          <w:szCs w:val="24"/>
        </w:rPr>
        <w:t xml:space="preserve">В случае если на участие в аукционе не подана ни одна заявка </w:t>
      </w:r>
      <w:r w:rsidR="00353D28">
        <w:rPr>
          <w:rFonts w:ascii="Times New Roman" w:hAnsi="Times New Roman" w:cs="Times New Roman"/>
          <w:sz w:val="24"/>
          <w:szCs w:val="24"/>
        </w:rPr>
        <w:t xml:space="preserve">Заказчик </w:t>
      </w:r>
      <w:r w:rsidRPr="00D05E35">
        <w:rPr>
          <w:rFonts w:ascii="Times New Roman" w:hAnsi="Times New Roman" w:cs="Times New Roman"/>
          <w:sz w:val="24"/>
          <w:szCs w:val="24"/>
        </w:rPr>
        <w:t>закупки вправе провести повторную процедуру закупки, в том числе иным способом, предусмотренным настоящим Положением.</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bookmarkStart w:id="17" w:name="_Toc292379623"/>
      <w:r w:rsidRPr="00D05E35">
        <w:rPr>
          <w:rFonts w:ascii="Times New Roman" w:hAnsi="Times New Roman"/>
          <w:sz w:val="24"/>
          <w:szCs w:val="24"/>
        </w:rPr>
        <w:lastRenderedPageBreak/>
        <w:t>Закупочная комиссия принимает решение о допуске/отказе в допуске к участию в аукционе участников закупки, подавших заявки.</w:t>
      </w:r>
    </w:p>
    <w:bookmarkEnd w:id="17"/>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D2363B" w:rsidRPr="00A601CF"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A601CF">
        <w:rPr>
          <w:rFonts w:ascii="Times New Roman" w:hAnsi="Times New Roman"/>
          <w:sz w:val="24"/>
          <w:szCs w:val="24"/>
        </w:rPr>
        <w:t>Решение о допуске участника к участию в аукционе или об отклонении заявок принимается членами закупочной комиссии</w:t>
      </w:r>
      <w:r w:rsidR="00B6704A">
        <w:rPr>
          <w:rFonts w:ascii="Times New Roman" w:hAnsi="Times New Roman"/>
          <w:sz w:val="24"/>
          <w:szCs w:val="24"/>
        </w:rPr>
        <w:t xml:space="preserve"> </w:t>
      </w:r>
      <w:r w:rsidR="00B6704A" w:rsidRPr="00AD116A">
        <w:rPr>
          <w:rFonts w:ascii="Times New Roman" w:hAnsi="Times New Roman"/>
          <w:sz w:val="24"/>
          <w:szCs w:val="24"/>
        </w:rPr>
        <w:t>на основании соответствия заявки аукционной документации</w:t>
      </w:r>
      <w:r w:rsidRPr="00AD116A">
        <w:rPr>
          <w:rFonts w:ascii="Times New Roman" w:hAnsi="Times New Roman"/>
          <w:sz w:val="24"/>
          <w:szCs w:val="24"/>
        </w:rPr>
        <w:t>.</w:t>
      </w:r>
      <w:r w:rsidRPr="00A601CF">
        <w:rPr>
          <w:rFonts w:ascii="Times New Roman" w:hAnsi="Times New Roman"/>
          <w:sz w:val="24"/>
          <w:szCs w:val="24"/>
        </w:rPr>
        <w:t xml:space="preserve">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не позднее дня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о признании его участником аукциона или об отказе в допуске участника закупки к участию в аукционе с обоснованием такого решения. </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 В случае, если документацией о закупке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 При </w:t>
      </w:r>
      <w:proofErr w:type="spellStart"/>
      <w:r w:rsidRPr="00D05E35">
        <w:rPr>
          <w:rFonts w:ascii="Times New Roman" w:hAnsi="Times New Roman"/>
          <w:sz w:val="24"/>
          <w:szCs w:val="24"/>
        </w:rPr>
        <w:t>непред</w:t>
      </w:r>
      <w:r w:rsidR="0025203A">
        <w:rPr>
          <w:rFonts w:ascii="Times New Roman" w:hAnsi="Times New Roman"/>
          <w:sz w:val="24"/>
          <w:szCs w:val="24"/>
        </w:rPr>
        <w:t>о</w:t>
      </w:r>
      <w:r w:rsidRPr="00D05E35">
        <w:rPr>
          <w:rFonts w:ascii="Times New Roman" w:hAnsi="Times New Roman"/>
          <w:sz w:val="24"/>
          <w:szCs w:val="24"/>
        </w:rPr>
        <w:t>ставлении</w:t>
      </w:r>
      <w:proofErr w:type="spellEnd"/>
      <w:r w:rsidRPr="00D05E35">
        <w:rPr>
          <w:rFonts w:ascii="Times New Roman" w:hAnsi="Times New Roman"/>
          <w:sz w:val="24"/>
          <w:szCs w:val="24"/>
        </w:rPr>
        <w:t xml:space="preserve"> участником аукциона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Аукцион проводится в порядке, в месте, в день и во время, указанное Организатором закупки в документации о закупке.</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аукционе имеют право участвовать только участники, допущенные к участию в аукционе.</w:t>
      </w:r>
    </w:p>
    <w:p w:rsidR="00D2363B"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Победителем аукциона признается лицо, предложившее наиболее низкую цену договора или, если при проведении аукциона цена договора была снижена до нуля и аукцион проводится на право заключить договор, наиболее высокую цену договора.</w:t>
      </w:r>
    </w:p>
    <w:p w:rsidR="00A12379" w:rsidRPr="003A2CD1" w:rsidRDefault="00A12379" w:rsidP="00A12379">
      <w:pPr>
        <w:spacing w:after="0"/>
        <w:ind w:firstLine="708"/>
        <w:jc w:val="both"/>
        <w:rPr>
          <w:rFonts w:ascii="Times New Roman" w:hAnsi="Times New Roman"/>
          <w:sz w:val="24"/>
          <w:szCs w:val="24"/>
        </w:rPr>
      </w:pPr>
      <w:r w:rsidRPr="003A2CD1">
        <w:rPr>
          <w:rFonts w:ascii="Times New Roman" w:hAnsi="Times New Roman"/>
          <w:sz w:val="24"/>
          <w:szCs w:val="24"/>
        </w:rPr>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3 статьи 14 настоящего Положения,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A12379" w:rsidRPr="003A2CD1" w:rsidRDefault="00A12379" w:rsidP="00A12379">
      <w:pPr>
        <w:spacing w:after="0"/>
        <w:ind w:firstLine="708"/>
        <w:jc w:val="both"/>
        <w:rPr>
          <w:rFonts w:ascii="Times New Roman" w:hAnsi="Times New Roman"/>
          <w:sz w:val="24"/>
          <w:szCs w:val="24"/>
        </w:rPr>
      </w:pPr>
      <w:r w:rsidRPr="003A2CD1">
        <w:rPr>
          <w:rFonts w:ascii="Times New Roman" w:hAnsi="Times New Roman"/>
          <w:sz w:val="24"/>
          <w:szCs w:val="24"/>
        </w:rPr>
        <w:t>В этом случае, при проведении электронного аукциона его участники подают предложения о цене договора с учетом следующего требования:</w:t>
      </w:r>
    </w:p>
    <w:p w:rsidR="00A12379" w:rsidRDefault="00A12379" w:rsidP="00A12379">
      <w:pPr>
        <w:tabs>
          <w:tab w:val="left" w:pos="1276"/>
          <w:tab w:val="left" w:pos="1418"/>
        </w:tabs>
        <w:spacing w:after="0"/>
        <w:ind w:left="851"/>
        <w:contextualSpacing/>
        <w:jc w:val="both"/>
        <w:rPr>
          <w:rFonts w:ascii="Times New Roman" w:hAnsi="Times New Roman"/>
          <w:sz w:val="24"/>
          <w:szCs w:val="24"/>
        </w:rPr>
      </w:pPr>
      <w:r w:rsidRPr="003A2CD1">
        <w:rPr>
          <w:rFonts w:ascii="Times New Roman" w:hAnsi="Times New Roman"/>
          <w:sz w:val="24"/>
          <w:szCs w:val="24"/>
        </w:rPr>
        <w:t>- участником, предложившим наиболее низкую цену договора, признается лицо,</w:t>
      </w:r>
    </w:p>
    <w:p w:rsidR="00A12379" w:rsidRDefault="00A12379" w:rsidP="00A12379">
      <w:pPr>
        <w:tabs>
          <w:tab w:val="left" w:pos="1276"/>
          <w:tab w:val="left" w:pos="1418"/>
        </w:tabs>
        <w:spacing w:after="0"/>
        <w:contextualSpacing/>
        <w:jc w:val="both"/>
        <w:rPr>
          <w:rFonts w:ascii="Times New Roman" w:hAnsi="Times New Roman"/>
          <w:sz w:val="24"/>
          <w:szCs w:val="24"/>
        </w:rPr>
      </w:pPr>
      <w:r w:rsidRPr="003A2CD1">
        <w:rPr>
          <w:rFonts w:ascii="Times New Roman" w:hAnsi="Times New Roman"/>
          <w:sz w:val="24"/>
          <w:szCs w:val="24"/>
        </w:rPr>
        <w:lastRenderedPageBreak/>
        <w:t xml:space="preserve">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17CFF" w:rsidRPr="005042D7" w:rsidRDefault="00017CFF" w:rsidP="00017CFF">
      <w:pPr>
        <w:tabs>
          <w:tab w:val="left" w:pos="1276"/>
          <w:tab w:val="left" w:pos="1418"/>
        </w:tabs>
        <w:spacing w:after="100" w:afterAutospacing="1"/>
        <w:ind w:firstLine="851"/>
        <w:contextualSpacing/>
        <w:jc w:val="both"/>
        <w:rPr>
          <w:rFonts w:ascii="Times New Roman" w:hAnsi="Times New Roman"/>
          <w:sz w:val="24"/>
          <w:szCs w:val="24"/>
        </w:rPr>
      </w:pPr>
      <w:r w:rsidRPr="005042D7">
        <w:rPr>
          <w:rFonts w:ascii="Times New Roman" w:hAnsi="Times New Roman"/>
          <w:sz w:val="24"/>
          <w:szCs w:val="24"/>
        </w:rPr>
        <w:t>25.1.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17CFF" w:rsidRPr="005042D7" w:rsidRDefault="00017CFF" w:rsidP="00017CFF">
      <w:pPr>
        <w:tabs>
          <w:tab w:val="left" w:pos="1276"/>
          <w:tab w:val="left" w:pos="1418"/>
        </w:tabs>
        <w:spacing w:after="100" w:afterAutospacing="1"/>
        <w:ind w:firstLine="851"/>
        <w:contextualSpacing/>
        <w:jc w:val="both"/>
        <w:rPr>
          <w:rFonts w:ascii="Times New Roman" w:hAnsi="Times New Roman"/>
          <w:sz w:val="24"/>
          <w:szCs w:val="24"/>
        </w:rPr>
      </w:pPr>
      <w:r w:rsidRPr="005042D7">
        <w:rPr>
          <w:rFonts w:ascii="Times New Roman" w:hAnsi="Times New Roman"/>
          <w:sz w:val="24"/>
          <w:szCs w:val="24"/>
        </w:rPr>
        <w:t>25.2.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017CFF" w:rsidRPr="00D05E35" w:rsidRDefault="00017CFF" w:rsidP="00017CFF">
      <w:pPr>
        <w:tabs>
          <w:tab w:val="left" w:pos="1276"/>
          <w:tab w:val="left" w:pos="1418"/>
        </w:tabs>
        <w:spacing w:after="0"/>
        <w:contextualSpacing/>
        <w:jc w:val="both"/>
        <w:rPr>
          <w:rFonts w:ascii="Times New Roman" w:hAnsi="Times New Roman"/>
          <w:sz w:val="24"/>
          <w:szCs w:val="24"/>
        </w:rPr>
      </w:pPr>
      <w:r>
        <w:rPr>
          <w:rFonts w:ascii="Times New Roman" w:hAnsi="Times New Roman"/>
          <w:sz w:val="24"/>
          <w:szCs w:val="24"/>
        </w:rPr>
        <w:t xml:space="preserve">            </w:t>
      </w:r>
      <w:r w:rsidRPr="005042D7">
        <w:rPr>
          <w:rFonts w:ascii="Times New Roman" w:hAnsi="Times New Roman"/>
          <w:sz w:val="24"/>
          <w:szCs w:val="24"/>
        </w:rPr>
        <w:t>25.3. Приоритет не предоставляется, если 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По итогам аукциона составляется протокол аукциона, в котором должны содержаться следующие сведения:</w:t>
      </w:r>
    </w:p>
    <w:p w:rsidR="00D2363B" w:rsidRPr="00D05E35" w:rsidRDefault="00D2363B" w:rsidP="00A24498">
      <w:pPr>
        <w:tabs>
          <w:tab w:val="left" w:pos="851"/>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место проведения аукциона;</w:t>
      </w:r>
    </w:p>
    <w:p w:rsidR="00D2363B" w:rsidRPr="00D05E35" w:rsidRDefault="00D2363B" w:rsidP="00A24498">
      <w:pPr>
        <w:tabs>
          <w:tab w:val="left" w:pos="851"/>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 дата, время начала и окончания открытого аукциона, </w:t>
      </w:r>
    </w:p>
    <w:p w:rsidR="00D2363B" w:rsidRPr="00D05E35" w:rsidRDefault="00D2363B" w:rsidP="00A24498">
      <w:pPr>
        <w:tabs>
          <w:tab w:val="left" w:pos="851"/>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 начальная (максимальная) цена договора, </w:t>
      </w:r>
    </w:p>
    <w:p w:rsidR="00D2363B" w:rsidRPr="00D05E35" w:rsidRDefault="00D2363B" w:rsidP="00A24498">
      <w:pPr>
        <w:tabs>
          <w:tab w:val="left" w:pos="851"/>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w:t>
      </w:r>
      <w:r>
        <w:rPr>
          <w:rFonts w:ascii="Times New Roman" w:hAnsi="Times New Roman"/>
          <w:sz w:val="24"/>
          <w:szCs w:val="24"/>
        </w:rPr>
        <w:t>ки</w:t>
      </w:r>
      <w:r w:rsidRPr="00D05E35">
        <w:rPr>
          <w:rFonts w:ascii="Times New Roman" w:hAnsi="Times New Roman"/>
          <w:sz w:val="24"/>
          <w:szCs w:val="24"/>
        </w:rPr>
        <w:t>, сделавшими соответствующие ценовые предложения.</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Протокол аукциона составляется в двух экземплярах подписывается всеми присутствующими членами закупочной комиссии</w:t>
      </w:r>
      <w:r w:rsidR="00353D28">
        <w:rPr>
          <w:rFonts w:ascii="Times New Roman" w:hAnsi="Times New Roman"/>
          <w:sz w:val="24"/>
          <w:szCs w:val="24"/>
        </w:rPr>
        <w:t xml:space="preserve"> </w:t>
      </w:r>
      <w:r w:rsidRPr="00D05E35">
        <w:rPr>
          <w:rFonts w:ascii="Times New Roman" w:hAnsi="Times New Roman"/>
          <w:sz w:val="24"/>
          <w:szCs w:val="24"/>
        </w:rPr>
        <w:t xml:space="preserve">и размещается Организатором закупки на </w:t>
      </w:r>
      <w:r>
        <w:rPr>
          <w:rFonts w:ascii="Times New Roman" w:hAnsi="Times New Roman"/>
          <w:sz w:val="24"/>
          <w:szCs w:val="24"/>
        </w:rPr>
        <w:t>О</w:t>
      </w:r>
      <w:r w:rsidRPr="00D05E35">
        <w:rPr>
          <w:rFonts w:ascii="Times New Roman" w:hAnsi="Times New Roman"/>
          <w:sz w:val="24"/>
          <w:szCs w:val="24"/>
        </w:rPr>
        <w:t>фициальном сайте не позднее чем через три дня со дня подписания такого протокола.</w:t>
      </w:r>
    </w:p>
    <w:p w:rsidR="00D2363B" w:rsidRPr="00D05E35" w:rsidRDefault="00EB7654"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Pr>
          <w:rFonts w:ascii="Times New Roman" w:hAnsi="Times New Roman"/>
          <w:sz w:val="24"/>
          <w:szCs w:val="24"/>
        </w:rPr>
        <w:t>П</w:t>
      </w:r>
      <w:r w:rsidR="00D2363B" w:rsidRPr="00D05E35">
        <w:rPr>
          <w:rFonts w:ascii="Times New Roman" w:hAnsi="Times New Roman"/>
          <w:sz w:val="24"/>
          <w:szCs w:val="24"/>
        </w:rPr>
        <w:t xml:space="preserve">ротокол аукциона формируется и размещается оператором электронной площадки на </w:t>
      </w:r>
      <w:r w:rsidR="00D2363B">
        <w:rPr>
          <w:rFonts w:ascii="Times New Roman" w:hAnsi="Times New Roman"/>
          <w:sz w:val="24"/>
          <w:szCs w:val="24"/>
        </w:rPr>
        <w:t>О</w:t>
      </w:r>
      <w:r w:rsidR="00D2363B" w:rsidRPr="00D05E35">
        <w:rPr>
          <w:rFonts w:ascii="Times New Roman" w:hAnsi="Times New Roman"/>
          <w:sz w:val="24"/>
          <w:szCs w:val="24"/>
        </w:rPr>
        <w:t>фициальном сайте не позднее чем через три дня со дня подписания такого протокола.</w:t>
      </w:r>
    </w:p>
    <w:p w:rsidR="00D2363B" w:rsidRPr="00D05E35" w:rsidRDefault="00EB7654"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Pr>
          <w:rFonts w:ascii="Times New Roman" w:hAnsi="Times New Roman"/>
          <w:sz w:val="24"/>
          <w:szCs w:val="24"/>
        </w:rPr>
        <w:t>Заказчик</w:t>
      </w:r>
      <w:r w:rsidR="00D2363B" w:rsidRPr="00D05E35">
        <w:rPr>
          <w:rFonts w:ascii="Times New Roman" w:hAnsi="Times New Roman"/>
          <w:sz w:val="24"/>
          <w:szCs w:val="24"/>
        </w:rPr>
        <w:t xml:space="preserve"> в течение пяти дней со дня опубликования протокола аукциона направляет победителю аукциона на подписание проект договора на условиях, указанных в </w:t>
      </w:r>
      <w:r w:rsidR="00D2363B" w:rsidRPr="00D05E35">
        <w:rPr>
          <w:rFonts w:ascii="Times New Roman" w:hAnsi="Times New Roman"/>
          <w:sz w:val="24"/>
          <w:szCs w:val="24"/>
        </w:rPr>
        <w:lastRenderedPageBreak/>
        <w:t>извещении о проведении аукциона и документации о закупки, по цене, предложенной победителем аукциона.</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документов, подтверждающих обеспечение исполнения договора в размере и по форме, указанным в документации о закупке.</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В случае если победитель аукциона в течение десяти дней со дня получения проекта договора 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D2363B" w:rsidRPr="00D05E35"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D2363B" w:rsidRDefault="00D2363B" w:rsidP="00A24498">
      <w:pPr>
        <w:numPr>
          <w:ilvl w:val="0"/>
          <w:numId w:val="1"/>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В случае уклонения победителя аукциона, с которым заключается договор, денежные средства, внесенные ими в качестве обеспечения заявки на участие в аукционе, не возвращаются. </w:t>
      </w:r>
    </w:p>
    <w:p w:rsidR="00A24498" w:rsidRPr="00D05E35" w:rsidRDefault="00A24498" w:rsidP="00A24498">
      <w:pPr>
        <w:tabs>
          <w:tab w:val="left" w:pos="1276"/>
          <w:tab w:val="left" w:pos="1418"/>
        </w:tabs>
        <w:spacing w:after="0"/>
        <w:ind w:left="851"/>
        <w:contextualSpacing/>
        <w:jc w:val="both"/>
        <w:rPr>
          <w:rFonts w:ascii="Times New Roman" w:hAnsi="Times New Roman"/>
          <w:sz w:val="24"/>
          <w:szCs w:val="24"/>
        </w:rPr>
      </w:pPr>
    </w:p>
    <w:p w:rsidR="00D2363B" w:rsidRDefault="00D2363B" w:rsidP="00A24498">
      <w:pPr>
        <w:pStyle w:val="1"/>
        <w:tabs>
          <w:tab w:val="left" w:pos="1276"/>
          <w:tab w:val="left" w:pos="1418"/>
        </w:tabs>
        <w:spacing w:before="0" w:after="0"/>
        <w:ind w:firstLine="851"/>
        <w:contextualSpacing/>
        <w:rPr>
          <w:rFonts w:ascii="Times New Roman" w:hAnsi="Times New Roman"/>
          <w:b w:val="0"/>
          <w:sz w:val="24"/>
          <w:szCs w:val="24"/>
        </w:rPr>
      </w:pPr>
      <w:bookmarkStart w:id="18" w:name="_Toc435433440"/>
      <w:r w:rsidRPr="00D05E35">
        <w:rPr>
          <w:rFonts w:ascii="Times New Roman" w:hAnsi="Times New Roman"/>
          <w:b w:val="0"/>
          <w:sz w:val="24"/>
          <w:szCs w:val="24"/>
        </w:rPr>
        <w:t>Статья 1</w:t>
      </w:r>
      <w:r w:rsidR="00D30D1A">
        <w:rPr>
          <w:rFonts w:ascii="Times New Roman" w:hAnsi="Times New Roman"/>
          <w:b w:val="0"/>
          <w:sz w:val="24"/>
          <w:szCs w:val="24"/>
        </w:rPr>
        <w:t>7</w:t>
      </w:r>
      <w:r w:rsidRPr="00D05E35">
        <w:rPr>
          <w:rFonts w:ascii="Times New Roman" w:hAnsi="Times New Roman"/>
          <w:b w:val="0"/>
          <w:sz w:val="24"/>
          <w:szCs w:val="24"/>
        </w:rPr>
        <w:t>. Порядок проведения конкурса</w:t>
      </w:r>
      <w:bookmarkEnd w:id="18"/>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Извещение о проведении конкурса и документация о закупке (конкурсная документация) размещается Организатором закупки на </w:t>
      </w:r>
      <w:r>
        <w:rPr>
          <w:rFonts w:ascii="Times New Roman" w:hAnsi="Times New Roman"/>
          <w:sz w:val="24"/>
          <w:szCs w:val="24"/>
        </w:rPr>
        <w:t>О</w:t>
      </w:r>
      <w:r w:rsidRPr="00D05E35">
        <w:rPr>
          <w:rFonts w:ascii="Times New Roman" w:hAnsi="Times New Roman"/>
          <w:sz w:val="24"/>
          <w:szCs w:val="24"/>
        </w:rPr>
        <w:t xml:space="preserve">фициальном сайте не менее чем за </w:t>
      </w:r>
      <w:r w:rsidR="00675D5B">
        <w:rPr>
          <w:rFonts w:ascii="Times New Roman" w:hAnsi="Times New Roman"/>
          <w:sz w:val="24"/>
          <w:szCs w:val="24"/>
        </w:rPr>
        <w:t>двадцать</w:t>
      </w:r>
      <w:r w:rsidRPr="00D05E35">
        <w:rPr>
          <w:rFonts w:ascii="Times New Roman" w:hAnsi="Times New Roman"/>
          <w:sz w:val="24"/>
          <w:szCs w:val="24"/>
        </w:rPr>
        <w:t xml:space="preserve"> дней до дня окончания срока подачи заявок на участие в конкурсе.</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Организатор закупки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принятия решения о внесении указанных изменений, такие изменения размещаются Организатором закупки на </w:t>
      </w:r>
      <w:r>
        <w:rPr>
          <w:rFonts w:ascii="Times New Roman" w:hAnsi="Times New Roman"/>
          <w:sz w:val="24"/>
          <w:szCs w:val="24"/>
        </w:rPr>
        <w:t>О</w:t>
      </w:r>
      <w:r w:rsidRPr="00D05E35">
        <w:rPr>
          <w:rFonts w:ascii="Times New Roman" w:hAnsi="Times New Roman"/>
          <w:sz w:val="24"/>
          <w:szCs w:val="24"/>
        </w:rPr>
        <w:t>фициальном сайте.</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В случае, если изменения в извещение о проведении конкурса, документацию о закупке внесены </w:t>
      </w:r>
      <w:r w:rsidR="00EB7654">
        <w:rPr>
          <w:rFonts w:ascii="Times New Roman" w:hAnsi="Times New Roman"/>
          <w:sz w:val="24"/>
          <w:szCs w:val="24"/>
        </w:rPr>
        <w:t>Заказчиком</w:t>
      </w:r>
      <w:r w:rsidRPr="00D05E35">
        <w:rPr>
          <w:rFonts w:ascii="Times New Roman" w:hAnsi="Times New Roman"/>
          <w:sz w:val="24"/>
          <w:szCs w:val="24"/>
        </w:rPr>
        <w:t xml:space="preserve"> </w:t>
      </w:r>
      <w:r>
        <w:rPr>
          <w:rFonts w:ascii="Times New Roman" w:hAnsi="Times New Roman"/>
          <w:sz w:val="24"/>
          <w:szCs w:val="24"/>
        </w:rPr>
        <w:t xml:space="preserve">закупки </w:t>
      </w:r>
      <w:r w:rsidRPr="00D05E35">
        <w:rPr>
          <w:rFonts w:ascii="Times New Roman" w:hAnsi="Times New Roman"/>
          <w:sz w:val="24"/>
          <w:szCs w:val="24"/>
        </w:rPr>
        <w:t>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Об изменении извещения о проведении конкурса, документации о закупке или отмене конкурса Организатор закупки извещает участников закупки, подавших заявки, путем разме</w:t>
      </w:r>
      <w:r w:rsidR="00EB7654">
        <w:rPr>
          <w:rFonts w:ascii="Times New Roman" w:hAnsi="Times New Roman"/>
          <w:sz w:val="24"/>
          <w:szCs w:val="24"/>
        </w:rPr>
        <w:t>щения</w:t>
      </w:r>
      <w:r w:rsidRPr="00D05E35">
        <w:rPr>
          <w:rFonts w:ascii="Times New Roman" w:hAnsi="Times New Roman"/>
          <w:sz w:val="24"/>
          <w:szCs w:val="24"/>
        </w:rPr>
        <w:t xml:space="preserve"> данно</w:t>
      </w:r>
      <w:r w:rsidR="00EB7654">
        <w:rPr>
          <w:rFonts w:ascii="Times New Roman" w:hAnsi="Times New Roman"/>
          <w:sz w:val="24"/>
          <w:szCs w:val="24"/>
        </w:rPr>
        <w:t>го</w:t>
      </w:r>
      <w:r w:rsidRPr="00D05E35">
        <w:rPr>
          <w:rFonts w:ascii="Times New Roman" w:hAnsi="Times New Roman"/>
          <w:sz w:val="24"/>
          <w:szCs w:val="24"/>
        </w:rPr>
        <w:t xml:space="preserve"> решени</w:t>
      </w:r>
      <w:r w:rsidR="00EB7654">
        <w:rPr>
          <w:rFonts w:ascii="Times New Roman" w:hAnsi="Times New Roman"/>
          <w:sz w:val="24"/>
          <w:szCs w:val="24"/>
        </w:rPr>
        <w:t>я</w:t>
      </w:r>
      <w:r w:rsidRPr="00D05E35">
        <w:rPr>
          <w:rFonts w:ascii="Times New Roman" w:hAnsi="Times New Roman"/>
          <w:sz w:val="24"/>
          <w:szCs w:val="24"/>
        </w:rPr>
        <w:t xml:space="preserve"> на Официальном сайте в течение трех дней с момента принятия такого решения.</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В случае получения запроса участника о разъяснении положений документации о закупке, Организатор закупки в течение трех рабочих дней со дня поступления указанного запроса размещает на </w:t>
      </w:r>
      <w:r>
        <w:rPr>
          <w:rFonts w:ascii="Times New Roman" w:hAnsi="Times New Roman"/>
          <w:sz w:val="24"/>
          <w:szCs w:val="24"/>
        </w:rPr>
        <w:t>О</w:t>
      </w:r>
      <w:r w:rsidRPr="00D05E35">
        <w:rPr>
          <w:rFonts w:ascii="Times New Roman" w:hAnsi="Times New Roman"/>
          <w:sz w:val="24"/>
          <w:szCs w:val="24"/>
        </w:rPr>
        <w:t xml:space="preserve">фициальном сайте разъяснения положений </w:t>
      </w:r>
      <w:r w:rsidRPr="00D05E35">
        <w:rPr>
          <w:rFonts w:ascii="Times New Roman" w:hAnsi="Times New Roman"/>
          <w:sz w:val="24"/>
          <w:szCs w:val="24"/>
        </w:rPr>
        <w:lastRenderedPageBreak/>
        <w:t xml:space="preserve">документации о закупке, если указанный запрос поступил Организатору закупки не позднее чем за </w:t>
      </w:r>
      <w:r w:rsidR="005D263D">
        <w:rPr>
          <w:rFonts w:ascii="Times New Roman" w:hAnsi="Times New Roman"/>
          <w:sz w:val="24"/>
          <w:szCs w:val="24"/>
        </w:rPr>
        <w:t>три</w:t>
      </w:r>
      <w:r w:rsidRPr="00D05E35">
        <w:rPr>
          <w:rFonts w:ascii="Times New Roman" w:hAnsi="Times New Roman"/>
          <w:sz w:val="24"/>
          <w:szCs w:val="24"/>
        </w:rPr>
        <w:t xml:space="preserve"> рабочих дня до дня окончания подачи заявок на участие в процедуре.</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 Для участия в конкурсе участник закупки подает заявку на участие в конкурсе в срок и по форме, которые установлены в документации о закупке.</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Заявка на участие в конкурсе должна содержать:</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1) сведения и документы об участнике закупки, подавшем такую заявку, а также о лицах, выступающих на стороне участника закупки, а именно:</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б) полученную не ранее чем за шесть месяцев до дня размещения на </w:t>
      </w:r>
      <w:r>
        <w:rPr>
          <w:rFonts w:ascii="Times New Roman" w:hAnsi="Times New Roman"/>
          <w:sz w:val="24"/>
          <w:szCs w:val="24"/>
        </w:rPr>
        <w:t>О</w:t>
      </w:r>
      <w:r w:rsidRPr="00D05E35">
        <w:rPr>
          <w:rFonts w:ascii="Times New Roman" w:hAnsi="Times New Roman"/>
          <w:sz w:val="24"/>
          <w:szCs w:val="24"/>
        </w:rPr>
        <w:t xml:space="preserve">фициальном сайте извещения о проведении конкурса выписку из </w:t>
      </w:r>
      <w:r>
        <w:rPr>
          <w:rFonts w:ascii="Times New Roman" w:hAnsi="Times New Roman"/>
          <w:sz w:val="24"/>
          <w:szCs w:val="24"/>
        </w:rPr>
        <w:t>Е</w:t>
      </w:r>
      <w:r w:rsidRPr="00D05E35">
        <w:rPr>
          <w:rFonts w:ascii="Times New Roman" w:hAnsi="Times New Roman"/>
          <w:sz w:val="24"/>
          <w:szCs w:val="24"/>
        </w:rPr>
        <w:t xml:space="preserve">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w:t>
      </w:r>
      <w:r>
        <w:rPr>
          <w:rFonts w:ascii="Times New Roman" w:hAnsi="Times New Roman"/>
          <w:sz w:val="24"/>
          <w:szCs w:val="24"/>
        </w:rPr>
        <w:t>О</w:t>
      </w:r>
      <w:r w:rsidRPr="00D05E35">
        <w:rPr>
          <w:rFonts w:ascii="Times New Roman" w:hAnsi="Times New Roman"/>
          <w:sz w:val="24"/>
          <w:szCs w:val="24"/>
        </w:rPr>
        <w:t xml:space="preserve">фициальном сайте извещения о проведении конкурса выписку из </w:t>
      </w:r>
      <w:r>
        <w:rPr>
          <w:rFonts w:ascii="Times New Roman" w:hAnsi="Times New Roman"/>
          <w:sz w:val="24"/>
          <w:szCs w:val="24"/>
        </w:rPr>
        <w:t>Е</w:t>
      </w:r>
      <w:r w:rsidRPr="00D05E35">
        <w:rPr>
          <w:rFonts w:ascii="Times New Roman" w:hAnsi="Times New Roman"/>
          <w:sz w:val="24"/>
          <w:szCs w:val="24"/>
        </w:rPr>
        <w:t xml:space="preserve">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rFonts w:ascii="Times New Roman" w:hAnsi="Times New Roman"/>
          <w:sz w:val="24"/>
          <w:szCs w:val="24"/>
        </w:rPr>
        <w:t>О</w:t>
      </w:r>
      <w:r w:rsidRPr="00D05E35">
        <w:rPr>
          <w:rFonts w:ascii="Times New Roman" w:hAnsi="Times New Roman"/>
          <w:sz w:val="24"/>
          <w:szCs w:val="24"/>
        </w:rPr>
        <w:t>фициальном сайте извещения о проведении</w:t>
      </w:r>
      <w:r>
        <w:rPr>
          <w:rFonts w:ascii="Times New Roman" w:hAnsi="Times New Roman"/>
          <w:sz w:val="24"/>
          <w:szCs w:val="24"/>
        </w:rPr>
        <w:t xml:space="preserve"> </w:t>
      </w:r>
      <w:r w:rsidRPr="00D05E35">
        <w:rPr>
          <w:rFonts w:ascii="Times New Roman" w:hAnsi="Times New Roman"/>
          <w:sz w:val="24"/>
          <w:szCs w:val="24"/>
        </w:rPr>
        <w:t>конкурса;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г) копии учредительных документов (для юридических лиц);</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proofErr w:type="spellStart"/>
      <w:r w:rsidRPr="00D05E35">
        <w:rPr>
          <w:rFonts w:ascii="Times New Roman" w:hAnsi="Times New Roman"/>
          <w:sz w:val="24"/>
          <w:szCs w:val="24"/>
        </w:rPr>
        <w:t>д</w:t>
      </w:r>
      <w:proofErr w:type="spellEnd"/>
      <w:r w:rsidRPr="00D05E35">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2) документы или копии документов,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lastRenderedPageBreak/>
        <w:t xml:space="preserve">а) документы, подтверждающие соответствие участника закупки и лица, выступающего на стороне участника закупки, обязательным требованиям, установленным </w:t>
      </w:r>
      <w:r w:rsidRPr="00CB3F28">
        <w:rPr>
          <w:rFonts w:ascii="Times New Roman" w:hAnsi="Times New Roman"/>
          <w:sz w:val="24"/>
          <w:szCs w:val="24"/>
        </w:rPr>
        <w:t>статьей 1</w:t>
      </w:r>
      <w:r w:rsidR="00CB3F28" w:rsidRPr="00CB3F28">
        <w:rPr>
          <w:rFonts w:ascii="Times New Roman" w:hAnsi="Times New Roman"/>
          <w:sz w:val="24"/>
          <w:szCs w:val="24"/>
        </w:rPr>
        <w:t>2</w:t>
      </w:r>
      <w:r w:rsidRPr="00CB3F28">
        <w:rPr>
          <w:rFonts w:ascii="Times New Roman" w:hAnsi="Times New Roman"/>
          <w:sz w:val="24"/>
          <w:szCs w:val="24"/>
        </w:rPr>
        <w:t xml:space="preserve"> настоящего Положения;</w:t>
      </w:r>
      <w:r w:rsidRPr="00D05E35">
        <w:rPr>
          <w:rFonts w:ascii="Times New Roman" w:hAnsi="Times New Roman"/>
          <w:sz w:val="24"/>
          <w:szCs w:val="24"/>
        </w:rPr>
        <w:t xml:space="preserve"> </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б)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в) документы, подтверждающие обеспечение заявки на участие в конкурсе, в случае, если в документации  о закупке держится указание на требование обеспечения такой заявки.</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4) предложение о качестве товаров, работ, услуг, условиях исполнения и цене договора по форме, установленной документацией о закупке.</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Участник закупки вправе подать не более одной заявки на участие в конкурсе в сроки, указанные в извещении о проведении конкурса. Заявки на участие в конкурсе, поступившие по истечении установленного срока приема заявок, не принимаются.</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При проведении открытого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Комиссией осуществляется рассмотрение, оценки и сопоставление заявок участников в соответствии с настоящим Положением.</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Участник закупки, подавший заявку на участие в конкурсе, вправе отозвать заявку не позднее окончания срока подачи заявок.</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Вскрытие конвертов с заявками на участие в конкурсе</w:t>
      </w:r>
      <w:r w:rsidR="005D263D">
        <w:rPr>
          <w:rFonts w:ascii="Times New Roman" w:hAnsi="Times New Roman"/>
          <w:sz w:val="24"/>
          <w:szCs w:val="24"/>
        </w:rPr>
        <w:t xml:space="preserve"> или открытие доступа к поданным в форме электронных документов заявки </w:t>
      </w:r>
      <w:r w:rsidRPr="00D05E35">
        <w:rPr>
          <w:rFonts w:ascii="Times New Roman" w:hAnsi="Times New Roman"/>
          <w:sz w:val="24"/>
          <w:szCs w:val="24"/>
        </w:rPr>
        <w:t xml:space="preserve">осуществляется закупочной комиссией публично в день, во время и в месте, указанные в документации о закупке. </w:t>
      </w:r>
    </w:p>
    <w:p w:rsidR="00D2363B" w:rsidRPr="00D05E35" w:rsidRDefault="00D2363B" w:rsidP="00A24498">
      <w:pPr>
        <w:numPr>
          <w:ilvl w:val="0"/>
          <w:numId w:val="3"/>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D2363B" w:rsidRPr="00D05E35" w:rsidRDefault="00D2363B" w:rsidP="00A24498">
      <w:pPr>
        <w:numPr>
          <w:ilvl w:val="0"/>
          <w:numId w:val="3"/>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w:t>
      </w:r>
      <w:r w:rsidR="005D263D">
        <w:rPr>
          <w:rFonts w:ascii="Times New Roman" w:hAnsi="Times New Roman"/>
          <w:sz w:val="24"/>
          <w:szCs w:val="24"/>
        </w:rPr>
        <w:t xml:space="preserve"> или открывается доступ к электронной форме за</w:t>
      </w:r>
      <w:r w:rsidR="00A72CD1">
        <w:rPr>
          <w:rFonts w:ascii="Times New Roman" w:hAnsi="Times New Roman"/>
          <w:sz w:val="24"/>
          <w:szCs w:val="24"/>
        </w:rPr>
        <w:t>я</w:t>
      </w:r>
      <w:r w:rsidR="005D263D">
        <w:rPr>
          <w:rFonts w:ascii="Times New Roman" w:hAnsi="Times New Roman"/>
          <w:sz w:val="24"/>
          <w:szCs w:val="24"/>
        </w:rPr>
        <w:t>вки</w:t>
      </w:r>
      <w:r w:rsidRPr="00D05E35">
        <w:rPr>
          <w:rFonts w:ascii="Times New Roman" w:hAnsi="Times New Roman"/>
          <w:sz w:val="24"/>
          <w:szCs w:val="24"/>
        </w:rPr>
        <w:t xml:space="preserve"> и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документации о закупке. Такой участник закупки не вправе отказаться от заключения договора.</w:t>
      </w:r>
    </w:p>
    <w:p w:rsidR="00D2363B" w:rsidRPr="00D05E35" w:rsidRDefault="00D2363B" w:rsidP="00A24498">
      <w:pPr>
        <w:numPr>
          <w:ilvl w:val="0"/>
          <w:numId w:val="3"/>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Закупочной комиссией вскрываются конверты с заявками на участие в конкурсе, которые поступили Организатору </w:t>
      </w:r>
      <w:r>
        <w:rPr>
          <w:rFonts w:ascii="Times New Roman" w:hAnsi="Times New Roman"/>
          <w:sz w:val="24"/>
          <w:szCs w:val="24"/>
        </w:rPr>
        <w:t>закупки</w:t>
      </w:r>
      <w:r w:rsidRPr="00D05E35">
        <w:rPr>
          <w:rFonts w:ascii="Times New Roman" w:hAnsi="Times New Roman"/>
          <w:sz w:val="24"/>
          <w:szCs w:val="24"/>
        </w:rPr>
        <w:t xml:space="preserve">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D2363B" w:rsidRPr="00D05E35" w:rsidRDefault="00D2363B" w:rsidP="00A24498">
      <w:pPr>
        <w:numPr>
          <w:ilvl w:val="0"/>
          <w:numId w:val="3"/>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lastRenderedPageBreak/>
        <w:t xml:space="preserve">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 </w:t>
      </w:r>
    </w:p>
    <w:p w:rsidR="00D2363B" w:rsidRPr="00D05E35" w:rsidRDefault="00D2363B" w:rsidP="00A24498">
      <w:pPr>
        <w:numPr>
          <w:ilvl w:val="0"/>
          <w:numId w:val="3"/>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непосредственно после вскрытия конвертов с заявками на участие в конкурсе. Указанный протокол размещается Организатором закупки на </w:t>
      </w:r>
      <w:r>
        <w:rPr>
          <w:rFonts w:ascii="Times New Roman" w:hAnsi="Times New Roman"/>
          <w:sz w:val="24"/>
          <w:szCs w:val="24"/>
        </w:rPr>
        <w:t>О</w:t>
      </w:r>
      <w:r w:rsidRPr="00D05E35">
        <w:rPr>
          <w:rFonts w:ascii="Times New Roman" w:hAnsi="Times New Roman"/>
          <w:sz w:val="24"/>
          <w:szCs w:val="24"/>
        </w:rPr>
        <w:t>фициальном сайте не позднее чем через три дня со дня подписания такого протокола.</w:t>
      </w:r>
    </w:p>
    <w:p w:rsidR="00D2363B" w:rsidRPr="00D05E35" w:rsidRDefault="00D2363B" w:rsidP="00A24498">
      <w:pPr>
        <w:numPr>
          <w:ilvl w:val="0"/>
          <w:numId w:val="3"/>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 Полученные после установленного в документации о закупке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D2363B" w:rsidRPr="00D05E35" w:rsidRDefault="005F7D67"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Pr>
          <w:rFonts w:ascii="Times New Roman" w:hAnsi="Times New Roman"/>
          <w:sz w:val="24"/>
          <w:szCs w:val="24"/>
        </w:rPr>
        <w:t>Закупочная комиссия</w:t>
      </w:r>
      <w:r w:rsidR="00D2363B" w:rsidRPr="00D05E35">
        <w:rPr>
          <w:rFonts w:ascii="Times New Roman" w:hAnsi="Times New Roman"/>
          <w:sz w:val="24"/>
          <w:szCs w:val="24"/>
        </w:rPr>
        <w:t xml:space="preserve">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двадцать календарных дней со дня опубликования протокола вскрытия конвертов.</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Решение о допуске участника к участию в конкурсе или об отклонении заявок принимается членами закупочной комиссии</w:t>
      </w:r>
      <w:r w:rsidR="00C20998">
        <w:rPr>
          <w:rFonts w:ascii="Times New Roman" w:hAnsi="Times New Roman"/>
          <w:sz w:val="24"/>
          <w:szCs w:val="24"/>
        </w:rPr>
        <w:t xml:space="preserve"> </w:t>
      </w:r>
      <w:r w:rsidR="00C20998" w:rsidRPr="001052B5">
        <w:rPr>
          <w:rFonts w:ascii="Times New Roman" w:hAnsi="Times New Roman"/>
          <w:sz w:val="24"/>
          <w:szCs w:val="24"/>
        </w:rPr>
        <w:t>на основании соответствия заявки конкурсной документации</w:t>
      </w:r>
      <w:r w:rsidRPr="001052B5">
        <w:rPr>
          <w:rFonts w:ascii="Times New Roman" w:hAnsi="Times New Roman"/>
          <w:sz w:val="24"/>
          <w:szCs w:val="24"/>
        </w:rPr>
        <w:t xml:space="preserve">. </w:t>
      </w:r>
      <w:r w:rsidRPr="00D05E35">
        <w:rPr>
          <w:rFonts w:ascii="Times New Roman" w:hAnsi="Times New Roman"/>
          <w:sz w:val="24"/>
          <w:szCs w:val="24"/>
        </w:rPr>
        <w:t xml:space="preserve">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не позднее дня окончания рассмотрения заявок на участие в конкурсе. Протокол должен содержать сведения об участниках закупки, подавших заявки,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десяти рабочих дней со дня подписания протокола рассмотрения заявок передает проект договора такому участнику конкурса. Договор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документации о закупке. Такой участник конкурса не вправе отказаться от заключения договора.</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lastRenderedPageBreak/>
        <w:t>При непредставлении участником конкурса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на участие в конкурсе не подана ни одна заявка Заказчик вправе провести повторную процедуру закупки, в том числе иным способом, предусмотренным настоящим Положением.</w:t>
      </w:r>
    </w:p>
    <w:p w:rsidR="00D2363B" w:rsidRPr="00D05E35" w:rsidRDefault="00D2363B" w:rsidP="00A24498">
      <w:pPr>
        <w:numPr>
          <w:ilvl w:val="0"/>
          <w:numId w:val="3"/>
        </w:numPr>
        <w:tabs>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Оценка и сопоставление заявок осуществляется в соответствии с порядком и критериями, определенными в конкурсной документации, в течение не более 10 (десяти) календарных дней со дня подписания протокола рассмотрения заявок.</w:t>
      </w:r>
    </w:p>
    <w:p w:rsidR="00D2363B" w:rsidRPr="00D05E35" w:rsidRDefault="00D2363B" w:rsidP="00A24498">
      <w:pPr>
        <w:pStyle w:val="ConsPlusNormal"/>
        <w:widowControl/>
        <w:tabs>
          <w:tab w:val="left" w:pos="1276"/>
          <w:tab w:val="left" w:pos="1418"/>
        </w:tabs>
        <w:spacing w:line="276" w:lineRule="auto"/>
        <w:ind w:firstLine="851"/>
        <w:contextualSpacing/>
        <w:jc w:val="both"/>
        <w:rPr>
          <w:rFonts w:ascii="Times New Roman" w:hAnsi="Times New Roman" w:cs="Times New Roman"/>
          <w:sz w:val="24"/>
          <w:szCs w:val="24"/>
        </w:rPr>
      </w:pPr>
      <w:r w:rsidRPr="00D05E35">
        <w:rPr>
          <w:rFonts w:ascii="Times New Roman" w:hAnsi="Times New Roman" w:cs="Times New Roman"/>
          <w:sz w:val="24"/>
          <w:szCs w:val="24"/>
        </w:rPr>
        <w:t xml:space="preserve"> </w:t>
      </w:r>
      <w:r>
        <w:rPr>
          <w:rFonts w:ascii="Times New Roman" w:hAnsi="Times New Roman" w:cs="Times New Roman"/>
          <w:sz w:val="24"/>
          <w:szCs w:val="24"/>
        </w:rPr>
        <w:t xml:space="preserve">26. </w:t>
      </w:r>
      <w:r w:rsidRPr="00D05E35">
        <w:rPr>
          <w:rFonts w:ascii="Times New Roman" w:hAnsi="Times New Roman" w:cs="Times New Roman"/>
          <w:sz w:val="24"/>
          <w:szCs w:val="24"/>
        </w:rPr>
        <w:t>Основные группы критериев:</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5E35">
        <w:rPr>
          <w:rFonts w:ascii="Times New Roman" w:hAnsi="Times New Roman" w:cs="Times New Roman"/>
          <w:sz w:val="24"/>
          <w:szCs w:val="24"/>
        </w:rPr>
        <w:t xml:space="preserve">- ценовые (коммерческие предложение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5E35">
        <w:rPr>
          <w:rFonts w:ascii="Times New Roman" w:hAnsi="Times New Roman" w:cs="Times New Roman"/>
          <w:sz w:val="24"/>
          <w:szCs w:val="24"/>
        </w:rPr>
        <w:t>- 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 формы, порядок и сроки осуществления поставки товара, выполнения работ, оказания услуг, объем предлагаемой гарантии, срок гарантии и др.);</w:t>
      </w:r>
    </w:p>
    <w:p w:rsidR="00D2363B" w:rsidRDefault="00D2363B" w:rsidP="00A24498">
      <w:pPr>
        <w:pStyle w:val="ConsPlusNormal"/>
        <w:tabs>
          <w:tab w:val="left" w:pos="1276"/>
          <w:tab w:val="left" w:pos="1418"/>
        </w:tabs>
        <w:spacing w:line="276" w:lineRule="auto"/>
        <w:ind w:firstLine="851"/>
        <w:contextualSpacing/>
        <w:jc w:val="both"/>
        <w:rPr>
          <w:rFonts w:ascii="Times New Roman" w:hAnsi="Times New Roman"/>
          <w:sz w:val="24"/>
          <w:szCs w:val="24"/>
        </w:rPr>
      </w:pPr>
      <w:r w:rsidRPr="00D05E35">
        <w:rPr>
          <w:rFonts w:ascii="Times New Roman" w:hAnsi="Times New Roman"/>
          <w:sz w:val="24"/>
          <w:szCs w:val="24"/>
        </w:rPr>
        <w:t>- 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p>
    <w:p w:rsidR="00017CFF" w:rsidRPr="005042D7" w:rsidRDefault="00017CFF" w:rsidP="00017CFF">
      <w:pPr>
        <w:pStyle w:val="ConsPlusNormal"/>
        <w:tabs>
          <w:tab w:val="left" w:pos="851"/>
          <w:tab w:val="left" w:pos="1418"/>
        </w:tabs>
        <w:spacing w:line="276" w:lineRule="auto"/>
        <w:ind w:firstLine="851"/>
        <w:contextualSpacing/>
        <w:jc w:val="both"/>
        <w:rPr>
          <w:rFonts w:ascii="Times New Roman" w:hAnsi="Times New Roman" w:cs="Times New Roman"/>
          <w:sz w:val="24"/>
          <w:szCs w:val="24"/>
        </w:rPr>
      </w:pPr>
      <w:r w:rsidRPr="005042D7">
        <w:rPr>
          <w:rFonts w:ascii="Times New Roman" w:hAnsi="Times New Roman" w:cs="Times New Roman"/>
          <w:sz w:val="24"/>
          <w:szCs w:val="24"/>
        </w:rPr>
        <w:t>26.1.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17CFF" w:rsidRPr="005042D7" w:rsidRDefault="00017CFF" w:rsidP="00017CFF">
      <w:pPr>
        <w:pStyle w:val="ConsPlusNormal"/>
        <w:widowControl/>
        <w:tabs>
          <w:tab w:val="left" w:pos="1276"/>
          <w:tab w:val="left" w:pos="1418"/>
        </w:tabs>
        <w:spacing w:line="276" w:lineRule="auto"/>
        <w:ind w:firstLine="851"/>
        <w:contextualSpacing/>
        <w:jc w:val="both"/>
        <w:rPr>
          <w:rFonts w:ascii="Times New Roman" w:hAnsi="Times New Roman" w:cs="Times New Roman"/>
          <w:sz w:val="24"/>
          <w:szCs w:val="24"/>
        </w:rPr>
      </w:pPr>
      <w:r w:rsidRPr="005042D7">
        <w:rPr>
          <w:rFonts w:ascii="Times New Roman" w:hAnsi="Times New Roman" w:cs="Times New Roman"/>
          <w:sz w:val="24"/>
          <w:szCs w:val="24"/>
        </w:rPr>
        <w:t>26.2. 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w:t>
      </w:r>
      <w:r>
        <w:rPr>
          <w:rFonts w:ascii="Times New Roman" w:hAnsi="Times New Roman" w:cs="Times New Roman"/>
          <w:sz w:val="24"/>
          <w:szCs w:val="24"/>
        </w:rPr>
        <w:t>стником товаров, работ, услуг.</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sz w:val="24"/>
          <w:szCs w:val="24"/>
        </w:rPr>
      </w:pPr>
      <w:r w:rsidRPr="00D05E35">
        <w:rPr>
          <w:rFonts w:ascii="Times New Roman" w:hAnsi="Times New Roman"/>
          <w:sz w:val="24"/>
          <w:szCs w:val="24"/>
        </w:rPr>
        <w:t xml:space="preserve">27.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w:t>
      </w:r>
      <w:r w:rsidRPr="00D05E35">
        <w:rPr>
          <w:rFonts w:ascii="Times New Roman" w:hAnsi="Times New Roman"/>
          <w:sz w:val="24"/>
          <w:szCs w:val="24"/>
        </w:rPr>
        <w:lastRenderedPageBreak/>
        <w:t>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sz w:val="24"/>
          <w:szCs w:val="24"/>
        </w:rPr>
      </w:pPr>
      <w:r w:rsidRPr="00D05E35">
        <w:rPr>
          <w:rFonts w:ascii="Times New Roman" w:hAnsi="Times New Roman"/>
          <w:sz w:val="24"/>
          <w:szCs w:val="24"/>
        </w:rPr>
        <w:t>28. 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критериям, указанным в конкурсной документации.</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sz w:val="24"/>
          <w:szCs w:val="24"/>
        </w:rPr>
      </w:pPr>
      <w:r w:rsidRPr="00D05E35">
        <w:rPr>
          <w:rFonts w:ascii="Times New Roman" w:hAnsi="Times New Roman"/>
          <w:sz w:val="24"/>
          <w:szCs w:val="24"/>
        </w:rPr>
        <w:t>29.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D2363B" w:rsidRPr="00D05E35" w:rsidRDefault="00D2363B" w:rsidP="00A24498">
      <w:pPr>
        <w:pStyle w:val="ConsPlusNormal"/>
        <w:tabs>
          <w:tab w:val="left" w:pos="1276"/>
          <w:tab w:val="left" w:pos="1418"/>
        </w:tabs>
        <w:spacing w:line="276" w:lineRule="auto"/>
        <w:ind w:firstLine="851"/>
        <w:contextualSpacing/>
        <w:jc w:val="both"/>
        <w:rPr>
          <w:rFonts w:ascii="Times New Roman" w:hAnsi="Times New Roman"/>
          <w:sz w:val="24"/>
          <w:szCs w:val="24"/>
        </w:rPr>
      </w:pPr>
      <w:r w:rsidRPr="00D05E35">
        <w:rPr>
          <w:rFonts w:ascii="Times New Roman" w:hAnsi="Times New Roman"/>
          <w:sz w:val="24"/>
          <w:szCs w:val="24"/>
        </w:rPr>
        <w:t>30. По итогам оценки и сопоставления заявок на участие в конкурсе составляется протокол оценки и сопоставления заявок на участие в конкурсе, в котором должны содержаться следующие сведения:</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о месте, дате и времени проведения оценки и сопоставления заявок на участие в конкурсе;</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об участниках конкурса, заявки которых были рассмотрены;</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о порядке и результатах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31. Протокол оценки и сопоставления заявок на участие в конкурсе составляется в двух экземплярах подписывается всеми присутствующими членами закупочной комиссии и размещается Организатором закупки на Официальном сайте не позднее чем через три дня со дня подписания такого протокола.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32. </w:t>
      </w:r>
      <w:r w:rsidR="005F7D67">
        <w:rPr>
          <w:rFonts w:ascii="Times New Roman" w:hAnsi="Times New Roman"/>
          <w:sz w:val="24"/>
          <w:szCs w:val="24"/>
        </w:rPr>
        <w:t>Заказчик</w:t>
      </w:r>
      <w:r w:rsidRPr="00D05E35">
        <w:rPr>
          <w:rFonts w:ascii="Times New Roman" w:hAnsi="Times New Roman"/>
          <w:sz w:val="24"/>
          <w:szCs w:val="24"/>
        </w:rPr>
        <w:t xml:space="preserve"> в течение пяти дней со дня размещения протокола оценки сопоставления заявок на участие в конкурсе направляет победителю конкурса на подписание проект договора на условиях указанных в извещении о проведении конкурса, документации о закупке, в заявке участника конкурса.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33. 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документов, подтверждающих обеспечение исполнения договора в размере и по форме, указанным в документации о закупке.</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34. В случае, если победитель конкурса в течение десяти рабочих дней со дня получения проекта договора 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конкурса считается уклонившимся  от заключения договора.</w:t>
      </w:r>
    </w:p>
    <w:p w:rsidR="00D2363B" w:rsidRPr="00D05E35"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35. 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D2363B" w:rsidRDefault="00D2363B" w:rsidP="00A24498">
      <w:pPr>
        <w:tabs>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lastRenderedPageBreak/>
        <w:t>36. В случае уклонения победителя конкурса, с которым заключается договор, денежные средства, внесенные ими в качестве обеспечения заявки на участие в конкурсе, не возвращаются.</w:t>
      </w:r>
    </w:p>
    <w:p w:rsidR="00A24498" w:rsidRPr="00D05E35" w:rsidRDefault="00A24498" w:rsidP="00A24498">
      <w:pPr>
        <w:tabs>
          <w:tab w:val="left" w:pos="1276"/>
          <w:tab w:val="left" w:pos="1418"/>
        </w:tabs>
        <w:spacing w:after="0"/>
        <w:ind w:firstLine="851"/>
        <w:contextualSpacing/>
        <w:jc w:val="both"/>
        <w:rPr>
          <w:rFonts w:ascii="Times New Roman" w:hAnsi="Times New Roman"/>
          <w:sz w:val="24"/>
          <w:szCs w:val="24"/>
        </w:rPr>
      </w:pPr>
    </w:p>
    <w:p w:rsidR="00D2363B" w:rsidRDefault="00D2363B" w:rsidP="00A24498">
      <w:pPr>
        <w:pStyle w:val="1"/>
        <w:tabs>
          <w:tab w:val="left" w:pos="709"/>
          <w:tab w:val="left" w:pos="1418"/>
        </w:tabs>
        <w:spacing w:before="0" w:after="0"/>
        <w:ind w:firstLine="851"/>
        <w:contextualSpacing/>
        <w:rPr>
          <w:rFonts w:ascii="Times New Roman" w:hAnsi="Times New Roman"/>
          <w:b w:val="0"/>
          <w:sz w:val="24"/>
          <w:szCs w:val="24"/>
        </w:rPr>
      </w:pPr>
      <w:bookmarkStart w:id="19" w:name="_Toc435433441"/>
      <w:r w:rsidRPr="00D05E35">
        <w:rPr>
          <w:rFonts w:ascii="Times New Roman" w:hAnsi="Times New Roman"/>
          <w:b w:val="0"/>
          <w:sz w:val="24"/>
          <w:szCs w:val="24"/>
        </w:rPr>
        <w:t>Статья 1</w:t>
      </w:r>
      <w:r w:rsidR="00D30D1A">
        <w:rPr>
          <w:rFonts w:ascii="Times New Roman" w:hAnsi="Times New Roman"/>
          <w:b w:val="0"/>
          <w:sz w:val="24"/>
          <w:szCs w:val="24"/>
        </w:rPr>
        <w:t>8</w:t>
      </w:r>
      <w:r w:rsidRPr="00D05E35">
        <w:rPr>
          <w:rFonts w:ascii="Times New Roman" w:hAnsi="Times New Roman"/>
          <w:b w:val="0"/>
          <w:sz w:val="24"/>
          <w:szCs w:val="24"/>
        </w:rPr>
        <w:t>. Особенности проведения двухэтапного конкурса</w:t>
      </w:r>
      <w:bookmarkEnd w:id="19"/>
    </w:p>
    <w:p w:rsidR="00D2363B" w:rsidRPr="00D05E35" w:rsidRDefault="00D2363B" w:rsidP="00A24498">
      <w:pPr>
        <w:numPr>
          <w:ilvl w:val="2"/>
          <w:numId w:val="15"/>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закупаемым товарам, работам, услугам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D2363B" w:rsidRPr="00D05E35" w:rsidRDefault="00D2363B" w:rsidP="00A24498">
      <w:pPr>
        <w:numPr>
          <w:ilvl w:val="2"/>
          <w:numId w:val="15"/>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Во всем, что не оговорено в настоящей статье, к проведению двухэтапного конкурса применяются положения статьи 1</w:t>
      </w:r>
      <w:r w:rsidR="00675D5B">
        <w:rPr>
          <w:rFonts w:ascii="Times New Roman" w:hAnsi="Times New Roman"/>
          <w:sz w:val="24"/>
          <w:szCs w:val="24"/>
        </w:rPr>
        <w:t>7</w:t>
      </w:r>
      <w:r w:rsidRPr="00D05E35">
        <w:rPr>
          <w:rFonts w:ascii="Times New Roman" w:hAnsi="Times New Roman"/>
          <w:sz w:val="24"/>
          <w:szCs w:val="24"/>
        </w:rPr>
        <w:t xml:space="preserve"> настоящего Положения.</w:t>
      </w:r>
    </w:p>
    <w:p w:rsidR="00D2363B" w:rsidRPr="00D05E35" w:rsidRDefault="00D2363B" w:rsidP="00A24498">
      <w:pPr>
        <w:numPr>
          <w:ilvl w:val="2"/>
          <w:numId w:val="15"/>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На первом этапе двухэтапного конкурса участники закупки представляют заявки на участие в конкурсе по первому этапу, которые должны содержать сведения о технических, функциональных и качественных характеристиках предлагаемых товаров, работ, услуг без указания цены договора, а также документы, подтверждающие соответствие участников требованиям к участнику закупки, установленным в документации о закупке.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 </w:t>
      </w:r>
    </w:p>
    <w:p w:rsidR="00D2363B" w:rsidRPr="00D05E35" w:rsidRDefault="00D2363B" w:rsidP="00A24498">
      <w:pPr>
        <w:numPr>
          <w:ilvl w:val="2"/>
          <w:numId w:val="15"/>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Процедура публичного вскрытия конвертов с заявками на участие в конкурсе на первом этапе может не проводиться.</w:t>
      </w:r>
    </w:p>
    <w:p w:rsidR="00D2363B" w:rsidRPr="00D05E35" w:rsidRDefault="00D2363B" w:rsidP="00A24498">
      <w:pPr>
        <w:numPr>
          <w:ilvl w:val="2"/>
          <w:numId w:val="15"/>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Закупочная комиссия рассматривает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Организатором закупки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к техническим, функциональным и качественным характеристикам продукции документации о закупке первого этапа, не может служить основанием для отказа участнику закупки в допуске к участию во втором этапе. При этом закупочная комиссия не допускает ко второму этапу конкурса участников закупки, не соответствующих требованиям к участнику закупки, установленным Организатором закупки, в документации о закупке первого этапа, при условии их несоответствия также требованиям, предполагаемых к установлению Организатором закупки, в документации о закупке второго этапа.</w:t>
      </w:r>
    </w:p>
    <w:p w:rsidR="00D2363B" w:rsidRPr="00D05E35" w:rsidRDefault="00D2363B" w:rsidP="00A24498">
      <w:pPr>
        <w:numPr>
          <w:ilvl w:val="2"/>
          <w:numId w:val="15"/>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На первом этапе закупочная комиссия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закупочная комиссия должна подготовить перечень участников, допущенных ко второму этапу, а Организатор закупки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о закупке второго этапа доводится до сведения участников закупки путем ее размещения на </w:t>
      </w:r>
      <w:r>
        <w:rPr>
          <w:rFonts w:ascii="Times New Roman" w:hAnsi="Times New Roman"/>
          <w:sz w:val="24"/>
          <w:szCs w:val="24"/>
        </w:rPr>
        <w:t>О</w:t>
      </w:r>
      <w:r w:rsidRPr="00D05E35">
        <w:rPr>
          <w:rFonts w:ascii="Times New Roman" w:hAnsi="Times New Roman"/>
          <w:sz w:val="24"/>
          <w:szCs w:val="24"/>
        </w:rPr>
        <w:t xml:space="preserve">фициальном сайте. Одновременно с документацией о закупке второго этапа на </w:t>
      </w:r>
      <w:r>
        <w:rPr>
          <w:rFonts w:ascii="Times New Roman" w:hAnsi="Times New Roman"/>
          <w:sz w:val="24"/>
          <w:szCs w:val="24"/>
        </w:rPr>
        <w:t>О</w:t>
      </w:r>
      <w:r w:rsidRPr="00D05E35">
        <w:rPr>
          <w:rFonts w:ascii="Times New Roman" w:hAnsi="Times New Roman"/>
          <w:sz w:val="24"/>
          <w:szCs w:val="24"/>
        </w:rPr>
        <w:t>фициальном сайте должен быть размещен перечень участников, допущенных ко второму этапу.</w:t>
      </w:r>
    </w:p>
    <w:p w:rsidR="00D2363B" w:rsidRPr="00D05E35" w:rsidRDefault="00D2363B" w:rsidP="00A24498">
      <w:pPr>
        <w:numPr>
          <w:ilvl w:val="2"/>
          <w:numId w:val="15"/>
        </w:numPr>
        <w:tabs>
          <w:tab w:val="clear" w:pos="1751"/>
          <w:tab w:val="num" w:pos="0"/>
          <w:tab w:val="left" w:pos="540"/>
          <w:tab w:val="left" w:pos="1276"/>
          <w:tab w:val="left" w:pos="1418"/>
          <w:tab w:val="num" w:pos="2160"/>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lastRenderedPageBreak/>
        <w:t xml:space="preserve">К участию во втором этапе двухэтапного конкурса допускаются только те участники закупки, которые по результатам первого этапа допущены закупочной комиссией к участию во втором этапе. </w:t>
      </w:r>
    </w:p>
    <w:p w:rsidR="00D2363B" w:rsidRPr="00D05E35" w:rsidRDefault="00D2363B" w:rsidP="00A24498">
      <w:pPr>
        <w:numPr>
          <w:ilvl w:val="2"/>
          <w:numId w:val="15"/>
        </w:numPr>
        <w:tabs>
          <w:tab w:val="clear" w:pos="1751"/>
          <w:tab w:val="num" w:pos="0"/>
          <w:tab w:val="left" w:pos="540"/>
          <w:tab w:val="left" w:pos="1276"/>
          <w:tab w:val="left" w:pos="1418"/>
          <w:tab w:val="num" w:pos="2160"/>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w:t>
      </w:r>
    </w:p>
    <w:p w:rsidR="00D2363B" w:rsidRPr="00D05E35" w:rsidRDefault="00D2363B" w:rsidP="00A24498">
      <w:pPr>
        <w:numPr>
          <w:ilvl w:val="2"/>
          <w:numId w:val="15"/>
        </w:numPr>
        <w:tabs>
          <w:tab w:val="clear" w:pos="1751"/>
          <w:tab w:val="num" w:pos="0"/>
          <w:tab w:val="left" w:pos="540"/>
          <w:tab w:val="left" w:pos="1276"/>
          <w:tab w:val="left" w:pos="1418"/>
          <w:tab w:val="num" w:pos="2160"/>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 Участник, не желающий представлять заявку на участие в конкурсе по второму этапу, вправе выйти из дальнейшего участия в конкурсе.</w:t>
      </w:r>
    </w:p>
    <w:p w:rsidR="00D2363B" w:rsidRPr="00D05E35" w:rsidRDefault="00D2363B" w:rsidP="00A24498">
      <w:pPr>
        <w:numPr>
          <w:ilvl w:val="2"/>
          <w:numId w:val="15"/>
        </w:numPr>
        <w:tabs>
          <w:tab w:val="clear" w:pos="1751"/>
          <w:tab w:val="num" w:pos="0"/>
          <w:tab w:val="left" w:pos="540"/>
          <w:tab w:val="left" w:pos="1276"/>
          <w:tab w:val="left" w:pos="1418"/>
          <w:tab w:val="num" w:pos="2160"/>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При оценке соответствия участника конкурса предъявляемым требованиям закупочная комиссия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D2363B" w:rsidRDefault="00D2363B" w:rsidP="00A24498">
      <w:pPr>
        <w:numPr>
          <w:ilvl w:val="2"/>
          <w:numId w:val="15"/>
        </w:numPr>
        <w:tabs>
          <w:tab w:val="clear" w:pos="1751"/>
          <w:tab w:val="num" w:pos="0"/>
          <w:tab w:val="left" w:pos="540"/>
          <w:tab w:val="left" w:pos="1276"/>
          <w:tab w:val="left" w:pos="1418"/>
          <w:tab w:val="num" w:pos="2160"/>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в двухэтапном конкурсе только один участник закупки, подавший заявку на участие в конкурсе, допущен ко второму этапу, то конкурс признаётся несостоявшимся, второй этап конкурса не проводится и договор с таким участником не заключается.</w:t>
      </w:r>
    </w:p>
    <w:p w:rsidR="00A24498" w:rsidRPr="00D05E35" w:rsidRDefault="00A24498" w:rsidP="00A24498">
      <w:pPr>
        <w:tabs>
          <w:tab w:val="left" w:pos="540"/>
          <w:tab w:val="left" w:pos="1276"/>
          <w:tab w:val="left" w:pos="1418"/>
          <w:tab w:val="num" w:pos="2160"/>
        </w:tabs>
        <w:spacing w:after="0"/>
        <w:ind w:left="851"/>
        <w:contextualSpacing/>
        <w:jc w:val="both"/>
        <w:rPr>
          <w:rFonts w:ascii="Times New Roman" w:hAnsi="Times New Roman"/>
          <w:sz w:val="24"/>
          <w:szCs w:val="24"/>
        </w:rPr>
      </w:pPr>
    </w:p>
    <w:p w:rsidR="00D2363B" w:rsidRDefault="00D2363B" w:rsidP="00A24498">
      <w:pPr>
        <w:pStyle w:val="1"/>
        <w:tabs>
          <w:tab w:val="left" w:pos="1276"/>
          <w:tab w:val="left" w:pos="1418"/>
        </w:tabs>
        <w:spacing w:before="0" w:after="0"/>
        <w:ind w:firstLine="851"/>
        <w:contextualSpacing/>
        <w:rPr>
          <w:rFonts w:ascii="Times New Roman" w:eastAsia="SimSun" w:hAnsi="Times New Roman"/>
          <w:b w:val="0"/>
          <w:bCs w:val="0"/>
          <w:kern w:val="0"/>
          <w:sz w:val="24"/>
          <w:szCs w:val="24"/>
          <w:lang w:eastAsia="zh-CN"/>
        </w:rPr>
      </w:pPr>
      <w:bookmarkStart w:id="20" w:name="_Toc435433442"/>
      <w:r w:rsidRPr="00D05E35">
        <w:rPr>
          <w:rFonts w:ascii="Times New Roman" w:eastAsia="SimSun" w:hAnsi="Times New Roman"/>
          <w:b w:val="0"/>
          <w:bCs w:val="0"/>
          <w:kern w:val="0"/>
          <w:sz w:val="24"/>
          <w:szCs w:val="24"/>
          <w:lang w:eastAsia="zh-CN"/>
        </w:rPr>
        <w:t>Статья 1</w:t>
      </w:r>
      <w:r w:rsidR="00D30D1A">
        <w:rPr>
          <w:rFonts w:ascii="Times New Roman" w:eastAsia="SimSun" w:hAnsi="Times New Roman"/>
          <w:b w:val="0"/>
          <w:bCs w:val="0"/>
          <w:kern w:val="0"/>
          <w:sz w:val="24"/>
          <w:szCs w:val="24"/>
          <w:lang w:eastAsia="zh-CN"/>
        </w:rPr>
        <w:t>9</w:t>
      </w:r>
      <w:r w:rsidRPr="00D05E35">
        <w:rPr>
          <w:rFonts w:ascii="Times New Roman" w:eastAsia="SimSun" w:hAnsi="Times New Roman"/>
          <w:b w:val="0"/>
          <w:bCs w:val="0"/>
          <w:kern w:val="0"/>
          <w:sz w:val="24"/>
          <w:szCs w:val="24"/>
          <w:lang w:eastAsia="zh-CN"/>
        </w:rPr>
        <w:t xml:space="preserve">. Порядок проведения запроса </w:t>
      </w:r>
      <w:r w:rsidR="00A72CD1">
        <w:rPr>
          <w:rFonts w:ascii="Times New Roman" w:eastAsia="SimSun" w:hAnsi="Times New Roman"/>
          <w:b w:val="0"/>
          <w:bCs w:val="0"/>
          <w:kern w:val="0"/>
          <w:sz w:val="24"/>
          <w:szCs w:val="24"/>
          <w:lang w:eastAsia="zh-CN"/>
        </w:rPr>
        <w:t>котировок</w:t>
      </w:r>
      <w:bookmarkEnd w:id="20"/>
    </w:p>
    <w:p w:rsidR="00D2363B" w:rsidRPr="00751CE4" w:rsidRDefault="003A3348" w:rsidP="00A24498">
      <w:pPr>
        <w:pStyle w:val="a5"/>
        <w:numPr>
          <w:ilvl w:val="0"/>
          <w:numId w:val="4"/>
        </w:numPr>
        <w:tabs>
          <w:tab w:val="left" w:pos="1276"/>
          <w:tab w:val="left" w:pos="1418"/>
        </w:tabs>
        <w:autoSpaceDE w:val="0"/>
        <w:autoSpaceDN w:val="0"/>
        <w:adjustRightInd w:val="0"/>
        <w:spacing w:after="0"/>
        <w:ind w:left="0" w:firstLine="851"/>
        <w:jc w:val="both"/>
        <w:rPr>
          <w:rFonts w:ascii="Times New Roman" w:eastAsia="SimSun" w:hAnsi="Times New Roman"/>
          <w:sz w:val="24"/>
          <w:szCs w:val="24"/>
          <w:lang w:eastAsia="zh-CN"/>
        </w:rPr>
      </w:pPr>
      <w:r w:rsidRPr="00751CE4">
        <w:rPr>
          <w:rFonts w:ascii="Times New Roman" w:eastAsia="SimSun" w:hAnsi="Times New Roman"/>
          <w:sz w:val="24"/>
          <w:szCs w:val="24"/>
          <w:lang w:eastAsia="zh-CN"/>
        </w:rPr>
        <w:t>Запрос котировок</w:t>
      </w:r>
      <w:r w:rsidR="00D2363B" w:rsidRPr="00751CE4">
        <w:rPr>
          <w:rFonts w:ascii="Times New Roman" w:eastAsia="SimSun" w:hAnsi="Times New Roman"/>
          <w:sz w:val="24"/>
          <w:szCs w:val="24"/>
          <w:lang w:eastAsia="zh-CN"/>
        </w:rPr>
        <w:t xml:space="preserve"> может проводиться в случаях, когда планируемая стоимость закупки не превышает </w:t>
      </w:r>
      <w:r w:rsidR="005F36BE">
        <w:rPr>
          <w:rFonts w:ascii="Times New Roman" w:eastAsia="SimSun" w:hAnsi="Times New Roman"/>
          <w:sz w:val="24"/>
          <w:szCs w:val="24"/>
          <w:lang w:eastAsia="zh-CN"/>
        </w:rPr>
        <w:t>1 000 000</w:t>
      </w:r>
      <w:r w:rsidR="00434577" w:rsidRPr="00751CE4">
        <w:rPr>
          <w:rFonts w:ascii="Times New Roman" w:eastAsia="SimSun" w:hAnsi="Times New Roman"/>
          <w:sz w:val="24"/>
          <w:szCs w:val="24"/>
          <w:lang w:eastAsia="zh-CN"/>
        </w:rPr>
        <w:t xml:space="preserve"> рублей </w:t>
      </w:r>
      <w:r w:rsidR="00D2363B" w:rsidRPr="00751CE4">
        <w:rPr>
          <w:rFonts w:ascii="Times New Roman" w:eastAsia="SimSun" w:hAnsi="Times New Roman"/>
          <w:sz w:val="24"/>
          <w:szCs w:val="24"/>
          <w:lang w:eastAsia="zh-CN"/>
        </w:rPr>
        <w:t xml:space="preserve">и единственным оценочным критерием выступает цена. Совокупный годовой объём закупок способом запроса </w:t>
      </w:r>
      <w:r w:rsidR="00EC4B88" w:rsidRPr="00751CE4">
        <w:rPr>
          <w:rFonts w:ascii="Times New Roman" w:eastAsia="SimSun" w:hAnsi="Times New Roman"/>
          <w:sz w:val="24"/>
          <w:szCs w:val="24"/>
          <w:lang w:eastAsia="zh-CN"/>
        </w:rPr>
        <w:t>котировок</w:t>
      </w:r>
      <w:r w:rsidR="00D2363B" w:rsidRPr="00751CE4">
        <w:rPr>
          <w:rFonts w:ascii="Times New Roman" w:eastAsia="SimSun" w:hAnsi="Times New Roman"/>
          <w:sz w:val="24"/>
          <w:szCs w:val="24"/>
          <w:lang w:eastAsia="zh-CN"/>
        </w:rPr>
        <w:t xml:space="preserve"> не должен превышать </w:t>
      </w:r>
      <w:r w:rsidR="00434577" w:rsidRPr="00751CE4">
        <w:rPr>
          <w:rFonts w:ascii="Times New Roman" w:eastAsia="SimSun" w:hAnsi="Times New Roman"/>
          <w:sz w:val="24"/>
          <w:szCs w:val="24"/>
          <w:lang w:eastAsia="zh-CN"/>
        </w:rPr>
        <w:t>десять</w:t>
      </w:r>
      <w:r w:rsidR="00D2363B" w:rsidRPr="00751CE4">
        <w:rPr>
          <w:rFonts w:ascii="Times New Roman" w:eastAsia="SimSun" w:hAnsi="Times New Roman"/>
          <w:sz w:val="24"/>
          <w:szCs w:val="24"/>
          <w:lang w:eastAsia="zh-CN"/>
        </w:rPr>
        <w:t xml:space="preserve"> процентов от общего совокупного годового объёма</w:t>
      </w:r>
      <w:r w:rsidR="00E9095E" w:rsidRPr="00E9095E">
        <w:t xml:space="preserve"> </w:t>
      </w:r>
      <w:r w:rsidR="00E9095E" w:rsidRPr="00E9095E">
        <w:rPr>
          <w:rFonts w:ascii="Times New Roman" w:eastAsia="SimSun" w:hAnsi="Times New Roman"/>
          <w:sz w:val="24"/>
          <w:szCs w:val="24"/>
          <w:lang w:eastAsia="zh-CN"/>
        </w:rPr>
        <w:t>и не должен составлять более чем пятьдесят миллионов рублей в год</w:t>
      </w:r>
      <w:r w:rsidR="00D2363B" w:rsidRPr="00751CE4">
        <w:rPr>
          <w:rFonts w:ascii="Times New Roman" w:eastAsia="SimSun" w:hAnsi="Times New Roman"/>
          <w:sz w:val="24"/>
          <w:szCs w:val="24"/>
          <w:lang w:eastAsia="zh-CN"/>
        </w:rPr>
        <w:t>.</w:t>
      </w:r>
    </w:p>
    <w:p w:rsidR="00D2363B" w:rsidRPr="00D05E35" w:rsidRDefault="00D2363B" w:rsidP="00A24498">
      <w:pPr>
        <w:pStyle w:val="a5"/>
        <w:numPr>
          <w:ilvl w:val="0"/>
          <w:numId w:val="4"/>
        </w:numPr>
        <w:tabs>
          <w:tab w:val="left" w:pos="1276"/>
          <w:tab w:val="left" w:pos="1418"/>
        </w:tabs>
        <w:autoSpaceDE w:val="0"/>
        <w:autoSpaceDN w:val="0"/>
        <w:adjustRightInd w:val="0"/>
        <w:spacing w:after="0"/>
        <w:ind w:left="0" w:firstLine="851"/>
        <w:jc w:val="both"/>
        <w:rPr>
          <w:rFonts w:ascii="Times New Roman" w:eastAsia="SimSun" w:hAnsi="Times New Roman"/>
          <w:sz w:val="24"/>
          <w:szCs w:val="24"/>
          <w:lang w:eastAsia="zh-CN"/>
        </w:rPr>
      </w:pPr>
      <w:r w:rsidRPr="00D05E35">
        <w:rPr>
          <w:rFonts w:ascii="Times New Roman" w:eastAsia="SimSun" w:hAnsi="Times New Roman"/>
          <w:sz w:val="24"/>
          <w:szCs w:val="24"/>
          <w:lang w:eastAsia="zh-CN"/>
        </w:rPr>
        <w:t xml:space="preserve">Извещение </w:t>
      </w:r>
      <w:r w:rsidR="00EC4B88">
        <w:rPr>
          <w:rFonts w:ascii="Times New Roman" w:eastAsia="SimSun" w:hAnsi="Times New Roman"/>
          <w:sz w:val="24"/>
          <w:szCs w:val="24"/>
          <w:lang w:eastAsia="zh-CN"/>
        </w:rPr>
        <w:t xml:space="preserve">и документация </w:t>
      </w:r>
      <w:r w:rsidRPr="00D05E35">
        <w:rPr>
          <w:rFonts w:ascii="Times New Roman" w:eastAsia="SimSun" w:hAnsi="Times New Roman"/>
          <w:sz w:val="24"/>
          <w:szCs w:val="24"/>
          <w:lang w:eastAsia="zh-CN"/>
        </w:rPr>
        <w:t xml:space="preserve">о проведении запроса </w:t>
      </w:r>
      <w:r w:rsidR="00EC4B88">
        <w:rPr>
          <w:rFonts w:ascii="Times New Roman" w:eastAsia="SimSun" w:hAnsi="Times New Roman"/>
          <w:sz w:val="24"/>
          <w:szCs w:val="24"/>
          <w:lang w:eastAsia="zh-CN"/>
        </w:rPr>
        <w:t>котировок</w:t>
      </w:r>
      <w:r w:rsidRPr="00D05E35">
        <w:rPr>
          <w:rFonts w:ascii="Times New Roman" w:eastAsia="SimSun" w:hAnsi="Times New Roman"/>
          <w:sz w:val="24"/>
          <w:szCs w:val="24"/>
          <w:lang w:eastAsia="zh-CN"/>
        </w:rPr>
        <w:t xml:space="preserve"> размещается Организатором закупки на </w:t>
      </w:r>
      <w:r>
        <w:rPr>
          <w:rFonts w:ascii="Times New Roman" w:eastAsia="SimSun" w:hAnsi="Times New Roman"/>
          <w:sz w:val="24"/>
          <w:szCs w:val="24"/>
          <w:lang w:eastAsia="zh-CN"/>
        </w:rPr>
        <w:t>О</w:t>
      </w:r>
      <w:r w:rsidRPr="00D05E35">
        <w:rPr>
          <w:rFonts w:ascii="Times New Roman" w:eastAsia="SimSun" w:hAnsi="Times New Roman"/>
          <w:sz w:val="24"/>
          <w:szCs w:val="24"/>
          <w:lang w:eastAsia="zh-CN"/>
        </w:rPr>
        <w:t>фициальном сайте не менее чем за четыре рабочих дня до дня окончания срока подачи</w:t>
      </w:r>
      <w:r w:rsidR="00EC4B88">
        <w:rPr>
          <w:rFonts w:ascii="Times New Roman" w:eastAsia="SimSun" w:hAnsi="Times New Roman"/>
          <w:sz w:val="24"/>
          <w:szCs w:val="24"/>
          <w:lang w:eastAsia="zh-CN"/>
        </w:rPr>
        <w:t xml:space="preserve"> заявок на участие в запросе котировок</w:t>
      </w:r>
      <w:r w:rsidRPr="00D05E35">
        <w:rPr>
          <w:rFonts w:ascii="Times New Roman" w:eastAsia="SimSun" w:hAnsi="Times New Roman"/>
          <w:sz w:val="24"/>
          <w:szCs w:val="24"/>
          <w:lang w:eastAsia="zh-CN"/>
        </w:rPr>
        <w:t>.</w:t>
      </w:r>
    </w:p>
    <w:p w:rsidR="00D2363B" w:rsidRPr="00D05E35" w:rsidRDefault="00F65574"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Pr>
          <w:rFonts w:ascii="Times New Roman" w:hAnsi="Times New Roman"/>
          <w:sz w:val="24"/>
          <w:szCs w:val="24"/>
        </w:rPr>
        <w:t>Заказчик</w:t>
      </w:r>
      <w:r w:rsidR="00D2363B" w:rsidRPr="00D05E35">
        <w:rPr>
          <w:rFonts w:ascii="Times New Roman" w:hAnsi="Times New Roman"/>
          <w:sz w:val="24"/>
          <w:szCs w:val="24"/>
        </w:rPr>
        <w:t xml:space="preserve"> вправе принять решение о внесении изменений в извещение о проведении запроса </w:t>
      </w:r>
      <w:r w:rsidR="005F36BE">
        <w:rPr>
          <w:rFonts w:ascii="Times New Roman" w:hAnsi="Times New Roman"/>
          <w:sz w:val="24"/>
          <w:szCs w:val="24"/>
        </w:rPr>
        <w:t xml:space="preserve">котировок </w:t>
      </w:r>
      <w:r w:rsidR="00D2363B" w:rsidRPr="00D05E35">
        <w:rPr>
          <w:rFonts w:ascii="Times New Roman" w:hAnsi="Times New Roman"/>
          <w:sz w:val="24"/>
          <w:szCs w:val="24"/>
        </w:rPr>
        <w:t>не позднее</w:t>
      </w:r>
      <w:r w:rsidR="001D6B82">
        <w:rPr>
          <w:rFonts w:ascii="Times New Roman" w:hAnsi="Times New Roman"/>
          <w:sz w:val="24"/>
          <w:szCs w:val="24"/>
        </w:rPr>
        <w:t>,</w:t>
      </w:r>
      <w:r w:rsidR="00D2363B" w:rsidRPr="00D05E35">
        <w:rPr>
          <w:rFonts w:ascii="Times New Roman" w:hAnsi="Times New Roman"/>
          <w:sz w:val="24"/>
          <w:szCs w:val="24"/>
        </w:rPr>
        <w:t xml:space="preserve"> чем за </w:t>
      </w:r>
      <w:r w:rsidR="00675D5B">
        <w:rPr>
          <w:rFonts w:ascii="Times New Roman" w:hAnsi="Times New Roman"/>
          <w:sz w:val="24"/>
          <w:szCs w:val="24"/>
        </w:rPr>
        <w:t>два</w:t>
      </w:r>
      <w:r w:rsidR="00D2363B" w:rsidRPr="00D05E35">
        <w:rPr>
          <w:rFonts w:ascii="Times New Roman" w:hAnsi="Times New Roman"/>
          <w:sz w:val="24"/>
          <w:szCs w:val="24"/>
        </w:rPr>
        <w:t xml:space="preserve"> рабочих дня до даты окончания приема заявок. Изменение предмета запроса </w:t>
      </w:r>
      <w:r w:rsidR="0031593F">
        <w:rPr>
          <w:rFonts w:ascii="Times New Roman" w:hAnsi="Times New Roman"/>
          <w:sz w:val="24"/>
          <w:szCs w:val="24"/>
        </w:rPr>
        <w:t>котировок</w:t>
      </w:r>
      <w:r w:rsidR="00D2363B" w:rsidRPr="00D05E35">
        <w:rPr>
          <w:rFonts w:ascii="Times New Roman" w:hAnsi="Times New Roman"/>
          <w:sz w:val="24"/>
          <w:szCs w:val="24"/>
        </w:rPr>
        <w:t xml:space="preserve"> не допускается. В течение одного рабочего дня со дня принятия указанного решения такие изменения размещаются на Официальном сайте. Срок подачи заявок продлевается по усмотрению Организатора закупки, но не менее чем на </w:t>
      </w:r>
      <w:r w:rsidR="00675D5B">
        <w:rPr>
          <w:rFonts w:ascii="Times New Roman" w:hAnsi="Times New Roman"/>
          <w:sz w:val="24"/>
          <w:szCs w:val="24"/>
        </w:rPr>
        <w:t>два</w:t>
      </w:r>
      <w:r w:rsidR="00D2363B" w:rsidRPr="00D05E35">
        <w:rPr>
          <w:rFonts w:ascii="Times New Roman" w:hAnsi="Times New Roman"/>
          <w:sz w:val="24"/>
          <w:szCs w:val="24"/>
        </w:rPr>
        <w:t xml:space="preserve"> рабочих дня.</w:t>
      </w:r>
    </w:p>
    <w:p w:rsidR="00D2363B" w:rsidRPr="00D05E35" w:rsidRDefault="00D2363B"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sidRPr="00D05E35">
        <w:rPr>
          <w:rFonts w:ascii="Times New Roman" w:hAnsi="Times New Roman"/>
          <w:sz w:val="24"/>
          <w:szCs w:val="24"/>
        </w:rPr>
        <w:t xml:space="preserve">В случае получения от участника закупки запроса о разъяснении положений извещения, Организатор закупки в течение трех рабочих дней со дня поступления указанного запроса размещает на </w:t>
      </w:r>
      <w:r>
        <w:rPr>
          <w:rFonts w:ascii="Times New Roman" w:hAnsi="Times New Roman"/>
          <w:sz w:val="24"/>
          <w:szCs w:val="24"/>
        </w:rPr>
        <w:t>О</w:t>
      </w:r>
      <w:r w:rsidRPr="00D05E35">
        <w:rPr>
          <w:rFonts w:ascii="Times New Roman" w:hAnsi="Times New Roman"/>
          <w:sz w:val="24"/>
          <w:szCs w:val="24"/>
        </w:rPr>
        <w:t xml:space="preserve">фициальном сайте разъяснения положений извещения о проведении запроса </w:t>
      </w:r>
      <w:r w:rsidR="00757741">
        <w:rPr>
          <w:rFonts w:ascii="Times New Roman" w:hAnsi="Times New Roman"/>
          <w:sz w:val="24"/>
          <w:szCs w:val="24"/>
        </w:rPr>
        <w:t>котировок</w:t>
      </w:r>
      <w:r w:rsidRPr="00D05E35">
        <w:rPr>
          <w:rFonts w:ascii="Times New Roman" w:hAnsi="Times New Roman"/>
          <w:sz w:val="24"/>
          <w:szCs w:val="24"/>
        </w:rPr>
        <w:t>, если указанный запрос поступил Организатору закупки не позднее</w:t>
      </w:r>
      <w:r w:rsidR="001D6B82">
        <w:rPr>
          <w:rFonts w:ascii="Times New Roman" w:hAnsi="Times New Roman"/>
          <w:sz w:val="24"/>
          <w:szCs w:val="24"/>
        </w:rPr>
        <w:t>,</w:t>
      </w:r>
      <w:r w:rsidRPr="00D05E35">
        <w:rPr>
          <w:rFonts w:ascii="Times New Roman" w:hAnsi="Times New Roman"/>
          <w:sz w:val="24"/>
          <w:szCs w:val="24"/>
        </w:rPr>
        <w:t xml:space="preserve"> чем за </w:t>
      </w:r>
      <w:r w:rsidR="00F65574">
        <w:rPr>
          <w:rFonts w:ascii="Times New Roman" w:hAnsi="Times New Roman"/>
          <w:sz w:val="24"/>
          <w:szCs w:val="24"/>
        </w:rPr>
        <w:t>два</w:t>
      </w:r>
      <w:r w:rsidRPr="00D05E35">
        <w:rPr>
          <w:rFonts w:ascii="Times New Roman" w:hAnsi="Times New Roman"/>
          <w:sz w:val="24"/>
          <w:szCs w:val="24"/>
        </w:rPr>
        <w:t xml:space="preserve"> рабочих дня до дня окончания подачи заявок на участие в процедуре.</w:t>
      </w:r>
    </w:p>
    <w:p w:rsidR="00D2363B" w:rsidRPr="00D05E35" w:rsidRDefault="00F65574"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Pr>
          <w:rFonts w:ascii="Times New Roman" w:hAnsi="Times New Roman"/>
          <w:sz w:val="24"/>
          <w:szCs w:val="24"/>
        </w:rPr>
        <w:t>Заказчик</w:t>
      </w:r>
      <w:r w:rsidR="00D2363B" w:rsidRPr="00D05E35">
        <w:rPr>
          <w:rFonts w:ascii="Times New Roman" w:hAnsi="Times New Roman"/>
          <w:sz w:val="24"/>
          <w:szCs w:val="24"/>
        </w:rPr>
        <w:t xml:space="preserve"> вправе отказаться от проведения запроса </w:t>
      </w:r>
      <w:r w:rsidR="00757741">
        <w:rPr>
          <w:rFonts w:ascii="Times New Roman" w:hAnsi="Times New Roman"/>
          <w:sz w:val="24"/>
          <w:szCs w:val="24"/>
        </w:rPr>
        <w:t>котировок</w:t>
      </w:r>
      <w:r w:rsidR="00D2363B" w:rsidRPr="00D05E35">
        <w:rPr>
          <w:rFonts w:ascii="Times New Roman" w:hAnsi="Times New Roman"/>
          <w:sz w:val="24"/>
          <w:szCs w:val="24"/>
        </w:rPr>
        <w:t xml:space="preserve"> не позднее, чем за два рабочих </w:t>
      </w:r>
      <w:r w:rsidR="00D2363B" w:rsidRPr="00D05E35">
        <w:rPr>
          <w:rFonts w:ascii="Times New Roman" w:eastAsia="SimSun" w:hAnsi="Times New Roman"/>
          <w:sz w:val="24"/>
          <w:szCs w:val="24"/>
          <w:lang w:eastAsia="zh-CN"/>
        </w:rPr>
        <w:t xml:space="preserve">до дня окончания срока подачи заявок на участие в запросе </w:t>
      </w:r>
      <w:r w:rsidR="00757741">
        <w:rPr>
          <w:rFonts w:ascii="Times New Roman" w:eastAsia="SimSun" w:hAnsi="Times New Roman"/>
          <w:sz w:val="24"/>
          <w:szCs w:val="24"/>
          <w:lang w:eastAsia="zh-CN"/>
        </w:rPr>
        <w:t>котировок</w:t>
      </w:r>
      <w:r w:rsidR="00D2363B" w:rsidRPr="00D05E35">
        <w:rPr>
          <w:rFonts w:ascii="Times New Roman" w:hAnsi="Times New Roman"/>
          <w:sz w:val="24"/>
          <w:szCs w:val="24"/>
        </w:rPr>
        <w:t xml:space="preserve">. Извещение об отказе от проведения запроса </w:t>
      </w:r>
      <w:r w:rsidR="00757741">
        <w:rPr>
          <w:rFonts w:ascii="Times New Roman" w:hAnsi="Times New Roman"/>
          <w:sz w:val="24"/>
          <w:szCs w:val="24"/>
        </w:rPr>
        <w:t>котировок</w:t>
      </w:r>
      <w:r w:rsidR="00D2363B" w:rsidRPr="00D05E35">
        <w:rPr>
          <w:rFonts w:ascii="Times New Roman" w:hAnsi="Times New Roman"/>
          <w:sz w:val="24"/>
          <w:szCs w:val="24"/>
        </w:rPr>
        <w:t xml:space="preserve"> размещается в течение одного рабочего дня со дня принятия такого решения на </w:t>
      </w:r>
      <w:r w:rsidR="00D2363B">
        <w:rPr>
          <w:rFonts w:ascii="Times New Roman" w:hAnsi="Times New Roman"/>
          <w:sz w:val="24"/>
          <w:szCs w:val="24"/>
        </w:rPr>
        <w:t>О</w:t>
      </w:r>
      <w:r w:rsidR="00D2363B" w:rsidRPr="00D05E35">
        <w:rPr>
          <w:rFonts w:ascii="Times New Roman" w:hAnsi="Times New Roman"/>
          <w:sz w:val="24"/>
          <w:szCs w:val="24"/>
        </w:rPr>
        <w:t xml:space="preserve">фициальном сайте.  </w:t>
      </w:r>
    </w:p>
    <w:p w:rsidR="00D2363B" w:rsidRPr="00D05E35" w:rsidRDefault="00D2363B" w:rsidP="00A24498">
      <w:pPr>
        <w:numPr>
          <w:ilvl w:val="0"/>
          <w:numId w:val="4"/>
        </w:numPr>
        <w:tabs>
          <w:tab w:val="left" w:pos="1276"/>
          <w:tab w:val="left" w:pos="1418"/>
        </w:tabs>
        <w:autoSpaceDE w:val="0"/>
        <w:autoSpaceDN w:val="0"/>
        <w:adjustRightInd w:val="0"/>
        <w:spacing w:after="0"/>
        <w:ind w:left="0" w:firstLine="851"/>
        <w:contextualSpacing/>
        <w:jc w:val="both"/>
        <w:rPr>
          <w:rFonts w:ascii="Times New Roman" w:eastAsia="SimSun" w:hAnsi="Times New Roman"/>
          <w:sz w:val="24"/>
          <w:szCs w:val="24"/>
          <w:lang w:eastAsia="zh-CN"/>
        </w:rPr>
      </w:pPr>
      <w:r w:rsidRPr="00D05E35">
        <w:rPr>
          <w:rFonts w:ascii="Times New Roman" w:eastAsia="SimSun" w:hAnsi="Times New Roman"/>
          <w:sz w:val="24"/>
          <w:szCs w:val="24"/>
          <w:lang w:eastAsia="zh-CN"/>
        </w:rPr>
        <w:t xml:space="preserve">Организатором закупки может быть установлено требование о внесении денежных средств в качестве обеспечения заявки на участие в запросе </w:t>
      </w:r>
      <w:r w:rsidR="00757741">
        <w:rPr>
          <w:rFonts w:ascii="Times New Roman" w:eastAsia="SimSun" w:hAnsi="Times New Roman"/>
          <w:sz w:val="24"/>
          <w:szCs w:val="24"/>
          <w:lang w:eastAsia="zh-CN"/>
        </w:rPr>
        <w:t>котировок</w:t>
      </w:r>
      <w:r w:rsidRPr="00D05E35">
        <w:rPr>
          <w:rFonts w:ascii="Times New Roman" w:eastAsia="SimSun" w:hAnsi="Times New Roman"/>
          <w:sz w:val="24"/>
          <w:szCs w:val="24"/>
          <w:lang w:eastAsia="zh-CN"/>
        </w:rPr>
        <w:t>.</w:t>
      </w:r>
    </w:p>
    <w:p w:rsidR="00D2363B" w:rsidRPr="00D05E35" w:rsidRDefault="00757741"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Pr>
          <w:rFonts w:ascii="Times New Roman" w:hAnsi="Times New Roman"/>
          <w:sz w:val="24"/>
          <w:szCs w:val="24"/>
        </w:rPr>
        <w:lastRenderedPageBreak/>
        <w:t>Для участия в запросе котировок</w:t>
      </w:r>
      <w:r w:rsidR="00D2363B" w:rsidRPr="00D05E35">
        <w:rPr>
          <w:rFonts w:ascii="Times New Roman" w:hAnsi="Times New Roman"/>
          <w:sz w:val="24"/>
          <w:szCs w:val="24"/>
        </w:rPr>
        <w:t xml:space="preserve"> участник закупки подает заявку на участие в срок и по форме, которые установлены в извещении о проведении запроса </w:t>
      </w:r>
      <w:r>
        <w:rPr>
          <w:rFonts w:ascii="Times New Roman" w:hAnsi="Times New Roman"/>
          <w:sz w:val="24"/>
          <w:szCs w:val="24"/>
        </w:rPr>
        <w:t>котировок</w:t>
      </w:r>
      <w:r w:rsidR="00D2363B" w:rsidRPr="00D05E35">
        <w:rPr>
          <w:rFonts w:ascii="Times New Roman" w:hAnsi="Times New Roman"/>
          <w:sz w:val="24"/>
          <w:szCs w:val="24"/>
        </w:rPr>
        <w:t>.</w:t>
      </w:r>
    </w:p>
    <w:p w:rsidR="00D2363B" w:rsidRPr="00D05E35" w:rsidRDefault="00D2363B"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sidRPr="00D05E35">
        <w:rPr>
          <w:rFonts w:ascii="Times New Roman" w:hAnsi="Times New Roman"/>
          <w:sz w:val="24"/>
          <w:szCs w:val="24"/>
        </w:rPr>
        <w:t>Участник закупки вправе подать только одну</w:t>
      </w:r>
      <w:r w:rsidR="00CE678E">
        <w:rPr>
          <w:rFonts w:ascii="Times New Roman" w:hAnsi="Times New Roman"/>
          <w:sz w:val="24"/>
          <w:szCs w:val="24"/>
        </w:rPr>
        <w:t xml:space="preserve"> заявку на участие в запросе котировок</w:t>
      </w:r>
      <w:r w:rsidRPr="00D05E35">
        <w:rPr>
          <w:rFonts w:ascii="Times New Roman" w:hAnsi="Times New Roman"/>
          <w:sz w:val="24"/>
          <w:szCs w:val="24"/>
        </w:rPr>
        <w:t xml:space="preserve"> в отношении каждого предмета запроса </w:t>
      </w:r>
      <w:r w:rsidR="00757741">
        <w:rPr>
          <w:rFonts w:ascii="Times New Roman" w:hAnsi="Times New Roman"/>
          <w:sz w:val="24"/>
          <w:szCs w:val="24"/>
        </w:rPr>
        <w:t>котировок</w:t>
      </w:r>
      <w:r w:rsidRPr="00D05E35">
        <w:rPr>
          <w:rFonts w:ascii="Times New Roman" w:hAnsi="Times New Roman"/>
          <w:sz w:val="24"/>
          <w:szCs w:val="24"/>
        </w:rPr>
        <w:t>, которая может быть отозвана участником до окончания срока подачи заявок.</w:t>
      </w:r>
    </w:p>
    <w:p w:rsidR="00D2363B" w:rsidRPr="00D05E35" w:rsidRDefault="003A3348"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Pr>
          <w:rFonts w:ascii="Times New Roman" w:hAnsi="Times New Roman"/>
          <w:sz w:val="24"/>
          <w:szCs w:val="24"/>
        </w:rPr>
        <w:t>Запрос котировок</w:t>
      </w:r>
      <w:r w:rsidR="00D2363B" w:rsidRPr="00D05E35">
        <w:rPr>
          <w:rFonts w:ascii="Times New Roman" w:hAnsi="Times New Roman"/>
          <w:sz w:val="24"/>
          <w:szCs w:val="24"/>
        </w:rPr>
        <w:t xml:space="preserve"> признается несостоявшимся в порядке, предусмотренном для процедуры конкурса. Действия </w:t>
      </w:r>
      <w:r w:rsidR="00F65574">
        <w:rPr>
          <w:rFonts w:ascii="Times New Roman" w:hAnsi="Times New Roman"/>
          <w:sz w:val="24"/>
          <w:szCs w:val="24"/>
        </w:rPr>
        <w:t xml:space="preserve">Заказчика, </w:t>
      </w:r>
      <w:r w:rsidR="00D2363B" w:rsidRPr="00D05E35">
        <w:rPr>
          <w:rFonts w:ascii="Times New Roman" w:hAnsi="Times New Roman"/>
          <w:sz w:val="24"/>
          <w:szCs w:val="24"/>
        </w:rPr>
        <w:t xml:space="preserve">Организатора закупки при признании процедуры запроса </w:t>
      </w:r>
      <w:r w:rsidR="00757741">
        <w:rPr>
          <w:rFonts w:ascii="Times New Roman" w:hAnsi="Times New Roman"/>
          <w:sz w:val="24"/>
          <w:szCs w:val="24"/>
        </w:rPr>
        <w:t>котировок</w:t>
      </w:r>
      <w:r w:rsidR="00D2363B" w:rsidRPr="00D05E35">
        <w:rPr>
          <w:rFonts w:ascii="Times New Roman" w:hAnsi="Times New Roman"/>
          <w:sz w:val="24"/>
          <w:szCs w:val="24"/>
        </w:rPr>
        <w:t xml:space="preserve"> несостоявшейся аналогичны действиям, предусмотренным при проведении конкурса.</w:t>
      </w:r>
    </w:p>
    <w:p w:rsidR="00D2363B" w:rsidRPr="00D05E35" w:rsidRDefault="00D2363B"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sidRPr="00D05E35">
        <w:rPr>
          <w:rFonts w:ascii="Times New Roman" w:hAnsi="Times New Roman"/>
          <w:sz w:val="24"/>
          <w:szCs w:val="24"/>
        </w:rPr>
        <w:t xml:space="preserve">Закупочная комиссия в течение пяти рабочих дней со дня окончания подачи заявок рассматривает поданные заявки участников </w:t>
      </w:r>
      <w:r w:rsidRPr="00751CE4">
        <w:rPr>
          <w:rFonts w:ascii="Times New Roman" w:hAnsi="Times New Roman"/>
          <w:sz w:val="24"/>
          <w:szCs w:val="24"/>
        </w:rPr>
        <w:t xml:space="preserve">на соответствие требованиям, установленным в </w:t>
      </w:r>
      <w:r w:rsidR="001D6B82" w:rsidRPr="00751CE4">
        <w:rPr>
          <w:rFonts w:ascii="Times New Roman" w:hAnsi="Times New Roman"/>
          <w:sz w:val="24"/>
          <w:szCs w:val="24"/>
        </w:rPr>
        <w:t>документации о запросе котировок</w:t>
      </w:r>
      <w:r w:rsidRPr="00D05E35">
        <w:rPr>
          <w:rFonts w:ascii="Times New Roman" w:hAnsi="Times New Roman"/>
          <w:sz w:val="24"/>
          <w:szCs w:val="24"/>
        </w:rPr>
        <w:t xml:space="preserve">, оценивает и определяет победителя. </w:t>
      </w:r>
    </w:p>
    <w:p w:rsidR="00D2363B" w:rsidRPr="00521F0E" w:rsidRDefault="00D2363B" w:rsidP="00A24498">
      <w:pPr>
        <w:numPr>
          <w:ilvl w:val="0"/>
          <w:numId w:val="4"/>
        </w:numPr>
        <w:tabs>
          <w:tab w:val="left" w:pos="1276"/>
          <w:tab w:val="left" w:pos="1418"/>
        </w:tabs>
        <w:spacing w:after="0"/>
        <w:ind w:left="0" w:firstLine="851"/>
        <w:contextualSpacing/>
        <w:jc w:val="both"/>
        <w:rPr>
          <w:rFonts w:ascii="Times New Roman" w:eastAsia="SimSun" w:hAnsi="Times New Roman"/>
          <w:color w:val="FF0000"/>
          <w:sz w:val="24"/>
          <w:szCs w:val="24"/>
          <w:lang w:eastAsia="zh-CN"/>
        </w:rPr>
      </w:pPr>
      <w:r w:rsidRPr="00D05E35">
        <w:rPr>
          <w:rFonts w:ascii="Times New Roman" w:hAnsi="Times New Roman"/>
          <w:sz w:val="24"/>
          <w:szCs w:val="24"/>
        </w:rPr>
        <w:t xml:space="preserve">В случае если заявка участника не отвечает какому-либо из требований, указанных </w:t>
      </w:r>
      <w:r w:rsidRPr="00751CE4">
        <w:rPr>
          <w:rFonts w:ascii="Times New Roman" w:hAnsi="Times New Roman"/>
          <w:sz w:val="24"/>
          <w:szCs w:val="24"/>
        </w:rPr>
        <w:t xml:space="preserve">в </w:t>
      </w:r>
      <w:r w:rsidR="001867D6" w:rsidRPr="00751CE4">
        <w:rPr>
          <w:rFonts w:ascii="Times New Roman" w:hAnsi="Times New Roman"/>
          <w:sz w:val="24"/>
          <w:szCs w:val="24"/>
        </w:rPr>
        <w:t>документации</w:t>
      </w:r>
      <w:r w:rsidRPr="00751CE4">
        <w:rPr>
          <w:rFonts w:ascii="Times New Roman" w:hAnsi="Times New Roman"/>
          <w:sz w:val="24"/>
          <w:szCs w:val="24"/>
        </w:rPr>
        <w:t xml:space="preserve"> о проведении запроса </w:t>
      </w:r>
      <w:r w:rsidR="00757741" w:rsidRPr="00751CE4">
        <w:rPr>
          <w:rFonts w:ascii="Times New Roman" w:hAnsi="Times New Roman"/>
          <w:sz w:val="24"/>
          <w:szCs w:val="24"/>
        </w:rPr>
        <w:t>котировок</w:t>
      </w:r>
      <w:r w:rsidRPr="00751CE4">
        <w:rPr>
          <w:rFonts w:ascii="Times New Roman" w:hAnsi="Times New Roman"/>
          <w:sz w:val="24"/>
          <w:szCs w:val="24"/>
        </w:rPr>
        <w:t>, его заявка отклоняется.</w:t>
      </w:r>
    </w:p>
    <w:p w:rsidR="00D2363B" w:rsidRPr="00D05E35" w:rsidRDefault="00D2363B"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sidRPr="00D05E35">
        <w:rPr>
          <w:rFonts w:ascii="Times New Roman" w:hAnsi="Times New Roman"/>
          <w:sz w:val="24"/>
          <w:szCs w:val="24"/>
        </w:rPr>
        <w:t>Решение о допуске участника или об отклонении заявок отражаются закупочной комиссией в протоколе рассмотрения заявок.</w:t>
      </w:r>
    </w:p>
    <w:p w:rsidR="00D2363B" w:rsidRPr="00D05E35" w:rsidRDefault="00D2363B" w:rsidP="00A24498">
      <w:pPr>
        <w:numPr>
          <w:ilvl w:val="0"/>
          <w:numId w:val="4"/>
        </w:numPr>
        <w:tabs>
          <w:tab w:val="left" w:pos="1276"/>
          <w:tab w:val="left" w:pos="1418"/>
        </w:tabs>
        <w:spacing w:after="0"/>
        <w:ind w:left="0" w:firstLine="851"/>
        <w:contextualSpacing/>
        <w:jc w:val="both"/>
        <w:rPr>
          <w:rFonts w:ascii="Times New Roman" w:eastAsia="SimSun" w:hAnsi="Times New Roman"/>
          <w:sz w:val="24"/>
          <w:szCs w:val="24"/>
          <w:lang w:eastAsia="zh-CN"/>
        </w:rPr>
      </w:pPr>
      <w:r w:rsidRPr="00D05E35">
        <w:rPr>
          <w:rFonts w:ascii="Times New Roman" w:hAnsi="Times New Roman"/>
          <w:sz w:val="24"/>
          <w:szCs w:val="24"/>
        </w:rPr>
        <w:t xml:space="preserve">Протокол должен содержать сведения об участниках закупки, подавших заявки, решение о допуске участника закупки к участию в процедуре запроса </w:t>
      </w:r>
      <w:r w:rsidR="00757741">
        <w:rPr>
          <w:rFonts w:ascii="Times New Roman" w:hAnsi="Times New Roman"/>
          <w:sz w:val="24"/>
          <w:szCs w:val="24"/>
        </w:rPr>
        <w:t>котировок</w:t>
      </w:r>
      <w:r w:rsidRPr="00D05E35">
        <w:rPr>
          <w:rFonts w:ascii="Times New Roman" w:hAnsi="Times New Roman"/>
          <w:sz w:val="24"/>
          <w:szCs w:val="24"/>
        </w:rPr>
        <w:t xml:space="preserve"> и о признании его участником запроса </w:t>
      </w:r>
      <w:r w:rsidR="00757741">
        <w:rPr>
          <w:rFonts w:ascii="Times New Roman" w:hAnsi="Times New Roman"/>
          <w:sz w:val="24"/>
          <w:szCs w:val="24"/>
        </w:rPr>
        <w:t>котировок</w:t>
      </w:r>
      <w:r w:rsidRPr="00D05E35">
        <w:rPr>
          <w:rFonts w:ascii="Times New Roman" w:hAnsi="Times New Roman"/>
          <w:sz w:val="24"/>
          <w:szCs w:val="24"/>
        </w:rPr>
        <w:t xml:space="preserve"> или об отказе в допуске участника закупки к участию в запросе </w:t>
      </w:r>
      <w:r w:rsidR="00757741">
        <w:rPr>
          <w:rFonts w:ascii="Times New Roman" w:hAnsi="Times New Roman"/>
          <w:sz w:val="24"/>
          <w:szCs w:val="24"/>
        </w:rPr>
        <w:t>котировок</w:t>
      </w:r>
      <w:r w:rsidRPr="00D05E35">
        <w:rPr>
          <w:rFonts w:ascii="Times New Roman" w:hAnsi="Times New Roman"/>
          <w:sz w:val="24"/>
          <w:szCs w:val="24"/>
        </w:rPr>
        <w:t xml:space="preserve"> с обоснованием такого решения</w:t>
      </w:r>
      <w:r w:rsidR="00757741">
        <w:rPr>
          <w:rFonts w:ascii="Times New Roman" w:hAnsi="Times New Roman"/>
          <w:sz w:val="24"/>
          <w:szCs w:val="24"/>
        </w:rPr>
        <w:t>.</w:t>
      </w:r>
    </w:p>
    <w:p w:rsidR="00D2363B" w:rsidRPr="00017CFF" w:rsidRDefault="00D2363B" w:rsidP="00A24498">
      <w:pPr>
        <w:numPr>
          <w:ilvl w:val="0"/>
          <w:numId w:val="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Оценка и сопоставление заявок на участие в запросе </w:t>
      </w:r>
      <w:r w:rsidR="00757741">
        <w:rPr>
          <w:rFonts w:ascii="Times New Roman" w:hAnsi="Times New Roman"/>
          <w:sz w:val="24"/>
          <w:szCs w:val="24"/>
        </w:rPr>
        <w:t>котировок</w:t>
      </w:r>
      <w:r w:rsidRPr="00D05E35">
        <w:rPr>
          <w:rFonts w:ascii="Times New Roman" w:hAnsi="Times New Roman"/>
          <w:sz w:val="24"/>
          <w:szCs w:val="24"/>
        </w:rPr>
        <w:t xml:space="preserve">, участников допущенных к проведению запроса </w:t>
      </w:r>
      <w:r w:rsidR="00757741">
        <w:rPr>
          <w:rFonts w:ascii="Times New Roman" w:hAnsi="Times New Roman"/>
          <w:sz w:val="24"/>
          <w:szCs w:val="24"/>
        </w:rPr>
        <w:t>котировок</w:t>
      </w:r>
      <w:r w:rsidRPr="00D05E35">
        <w:rPr>
          <w:rFonts w:ascii="Times New Roman" w:hAnsi="Times New Roman"/>
          <w:sz w:val="24"/>
          <w:szCs w:val="24"/>
        </w:rPr>
        <w:t xml:space="preserve">, осуществляется закупочной комиссией </w:t>
      </w:r>
      <w:r w:rsidRPr="00D05E35">
        <w:rPr>
          <w:rFonts w:ascii="Times New Roman" w:eastAsia="SimSun" w:hAnsi="Times New Roman"/>
          <w:sz w:val="24"/>
          <w:szCs w:val="24"/>
          <w:lang w:eastAsia="zh-CN"/>
        </w:rPr>
        <w:t>по единственному критерию — стоимость предлагаемой продукции.</w:t>
      </w:r>
    </w:p>
    <w:p w:rsidR="00017CFF" w:rsidRPr="005042D7" w:rsidRDefault="00017CFF" w:rsidP="00017CFF">
      <w:pPr>
        <w:tabs>
          <w:tab w:val="left" w:pos="709"/>
          <w:tab w:val="left" w:pos="1276"/>
        </w:tabs>
        <w:autoSpaceDE w:val="0"/>
        <w:autoSpaceDN w:val="0"/>
        <w:adjustRightInd w:val="0"/>
        <w:spacing w:after="100" w:afterAutospacing="1"/>
        <w:contextualSpacing/>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Pr="005042D7">
        <w:rPr>
          <w:rFonts w:ascii="Times New Roman" w:eastAsia="SimSun" w:hAnsi="Times New Roman"/>
          <w:sz w:val="24"/>
          <w:szCs w:val="24"/>
          <w:lang w:eastAsia="zh-CN"/>
        </w:rPr>
        <w:t>14.1. При осуществлении закупок товаров, работ, услуг путем проведения запроса котировок,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17CFF" w:rsidRPr="00D05E35" w:rsidRDefault="00017CFF" w:rsidP="00017CFF">
      <w:pPr>
        <w:tabs>
          <w:tab w:val="left" w:pos="1276"/>
          <w:tab w:val="left" w:pos="1418"/>
        </w:tabs>
        <w:autoSpaceDE w:val="0"/>
        <w:autoSpaceDN w:val="0"/>
        <w:adjustRightInd w:val="0"/>
        <w:spacing w:after="0"/>
        <w:contextualSpacing/>
        <w:jc w:val="both"/>
        <w:rPr>
          <w:rFonts w:ascii="Times New Roman" w:hAnsi="Times New Roman"/>
          <w:sz w:val="24"/>
          <w:szCs w:val="24"/>
        </w:rPr>
      </w:pPr>
      <w:r>
        <w:rPr>
          <w:rFonts w:ascii="Times New Roman" w:eastAsia="SimSun" w:hAnsi="Times New Roman"/>
          <w:sz w:val="24"/>
          <w:szCs w:val="24"/>
          <w:lang w:eastAsia="zh-CN"/>
        </w:rPr>
        <w:t xml:space="preserve">             </w:t>
      </w:r>
      <w:r w:rsidRPr="005042D7">
        <w:rPr>
          <w:rFonts w:ascii="Times New Roman" w:eastAsia="SimSun" w:hAnsi="Times New Roman"/>
          <w:sz w:val="24"/>
          <w:szCs w:val="24"/>
          <w:lang w:eastAsia="zh-CN"/>
        </w:rPr>
        <w:t>14.2. Приоритет не предоставляется, если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2363B" w:rsidRPr="00D05E35" w:rsidRDefault="00D2363B" w:rsidP="00A24498">
      <w:pPr>
        <w:numPr>
          <w:ilvl w:val="0"/>
          <w:numId w:val="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eastAsia="SimSun" w:hAnsi="Times New Roman"/>
          <w:sz w:val="24"/>
          <w:szCs w:val="24"/>
          <w:lang w:eastAsia="zh-CN"/>
        </w:rPr>
        <w:t xml:space="preserve">По результатам оценки заявок на участие в запросе </w:t>
      </w:r>
      <w:r w:rsidR="00757741">
        <w:rPr>
          <w:rFonts w:ascii="Times New Roman" w:eastAsia="SimSun" w:hAnsi="Times New Roman"/>
          <w:sz w:val="24"/>
          <w:szCs w:val="24"/>
          <w:lang w:eastAsia="zh-CN"/>
        </w:rPr>
        <w:t>котировок</w:t>
      </w:r>
      <w:r w:rsidRPr="00D05E35">
        <w:rPr>
          <w:rFonts w:ascii="Times New Roman" w:eastAsia="SimSun" w:hAnsi="Times New Roman"/>
          <w:sz w:val="24"/>
          <w:szCs w:val="24"/>
          <w:lang w:eastAsia="zh-CN"/>
        </w:rPr>
        <w:t xml:space="preserve">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w:t>
      </w:r>
      <w:r w:rsidR="00CE678E">
        <w:rPr>
          <w:rFonts w:ascii="Times New Roman" w:eastAsia="SimSun" w:hAnsi="Times New Roman"/>
          <w:sz w:val="24"/>
          <w:szCs w:val="24"/>
          <w:lang w:eastAsia="zh-CN"/>
        </w:rPr>
        <w:t>котировок</w:t>
      </w:r>
      <w:r w:rsidRPr="00D05E35">
        <w:rPr>
          <w:rFonts w:ascii="Times New Roman" w:eastAsia="SimSun" w:hAnsi="Times New Roman"/>
          <w:sz w:val="24"/>
          <w:szCs w:val="24"/>
          <w:lang w:eastAsia="zh-CN"/>
        </w:rPr>
        <w:t xml:space="preserve"> признается участник, заявке на участие которого присвоено первое место. Решение закупочной комиссии оформляется протоколом оценки и сопоставления заявок, </w:t>
      </w:r>
      <w:r w:rsidRPr="00D05E35">
        <w:rPr>
          <w:rFonts w:ascii="Times New Roman" w:hAnsi="Times New Roman"/>
          <w:sz w:val="24"/>
          <w:szCs w:val="24"/>
        </w:rPr>
        <w:t xml:space="preserve">в котором указываются участник, признанный победителем и которому присвоено первое </w:t>
      </w:r>
      <w:r w:rsidRPr="00D05E35">
        <w:rPr>
          <w:rFonts w:ascii="Times New Roman" w:hAnsi="Times New Roman"/>
          <w:sz w:val="24"/>
          <w:szCs w:val="24"/>
        </w:rPr>
        <w:lastRenderedPageBreak/>
        <w:t xml:space="preserve">место в данном запросе </w:t>
      </w:r>
      <w:r w:rsidR="00757741">
        <w:rPr>
          <w:rFonts w:ascii="Times New Roman" w:hAnsi="Times New Roman"/>
          <w:sz w:val="24"/>
          <w:szCs w:val="24"/>
        </w:rPr>
        <w:t>котировок</w:t>
      </w:r>
      <w:r w:rsidRPr="00D05E35">
        <w:rPr>
          <w:rFonts w:ascii="Times New Roman" w:hAnsi="Times New Roman"/>
          <w:sz w:val="24"/>
          <w:szCs w:val="24"/>
        </w:rPr>
        <w:t xml:space="preserve">, а также участник, которому присвоено второе место после победителя. </w:t>
      </w:r>
    </w:p>
    <w:p w:rsidR="00D2363B" w:rsidRPr="00D05E35" w:rsidRDefault="00D2363B" w:rsidP="00A24498">
      <w:pPr>
        <w:numPr>
          <w:ilvl w:val="0"/>
          <w:numId w:val="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Протокол оценки и сопоставления заявок на участие в запросе </w:t>
      </w:r>
      <w:r w:rsidR="00CE678E">
        <w:rPr>
          <w:rFonts w:ascii="Times New Roman" w:hAnsi="Times New Roman"/>
          <w:sz w:val="24"/>
          <w:szCs w:val="24"/>
        </w:rPr>
        <w:t>котировок</w:t>
      </w:r>
      <w:r w:rsidRPr="00D05E35">
        <w:rPr>
          <w:rFonts w:ascii="Times New Roman" w:hAnsi="Times New Roman"/>
          <w:sz w:val="24"/>
          <w:szCs w:val="24"/>
        </w:rPr>
        <w:t xml:space="preserve"> составляется в двух экземплярах подписывается всеми присутствующими членами закупочной комиссии и размещается Организатором закупки на Официальном сайте не позднее чем через три дня со дня подписания такого протокола.</w:t>
      </w:r>
    </w:p>
    <w:p w:rsidR="00D2363B" w:rsidRDefault="00D2363B" w:rsidP="00A24498">
      <w:pPr>
        <w:numPr>
          <w:ilvl w:val="0"/>
          <w:numId w:val="4"/>
        </w:numPr>
        <w:tabs>
          <w:tab w:val="left" w:pos="1276"/>
          <w:tab w:val="left" w:pos="1418"/>
        </w:tabs>
        <w:autoSpaceDE w:val="0"/>
        <w:autoSpaceDN w:val="0"/>
        <w:adjustRightInd w:val="0"/>
        <w:spacing w:after="0"/>
        <w:ind w:left="0" w:firstLine="851"/>
        <w:contextualSpacing/>
        <w:jc w:val="both"/>
        <w:rPr>
          <w:rFonts w:ascii="Times New Roman" w:hAnsi="Times New Roman"/>
          <w:sz w:val="24"/>
          <w:szCs w:val="24"/>
        </w:rPr>
      </w:pPr>
      <w:r w:rsidRPr="00D05E35">
        <w:rPr>
          <w:rFonts w:ascii="Times New Roman" w:hAnsi="Times New Roman"/>
          <w:sz w:val="24"/>
          <w:szCs w:val="24"/>
        </w:rPr>
        <w:t>По итогам запроса</w:t>
      </w:r>
      <w:r w:rsidR="00CE678E">
        <w:rPr>
          <w:rFonts w:ascii="Times New Roman" w:hAnsi="Times New Roman"/>
          <w:sz w:val="24"/>
          <w:szCs w:val="24"/>
        </w:rPr>
        <w:t xml:space="preserve"> котировок</w:t>
      </w:r>
      <w:r w:rsidRPr="00D05E35">
        <w:rPr>
          <w:rFonts w:ascii="Times New Roman" w:hAnsi="Times New Roman"/>
          <w:sz w:val="24"/>
          <w:szCs w:val="24"/>
        </w:rPr>
        <w:t xml:space="preserve"> договор заключается в порядке, предусмотренном для процедуры </w:t>
      </w:r>
      <w:r w:rsidR="00B24FA1">
        <w:rPr>
          <w:rFonts w:ascii="Times New Roman" w:hAnsi="Times New Roman"/>
          <w:sz w:val="24"/>
          <w:szCs w:val="24"/>
        </w:rPr>
        <w:t>аукциона</w:t>
      </w:r>
      <w:r w:rsidRPr="00D05E35">
        <w:rPr>
          <w:rFonts w:ascii="Times New Roman" w:hAnsi="Times New Roman"/>
          <w:sz w:val="24"/>
          <w:szCs w:val="24"/>
        </w:rPr>
        <w:t xml:space="preserve">. </w:t>
      </w:r>
    </w:p>
    <w:p w:rsidR="00D005F5" w:rsidRPr="0031593F" w:rsidRDefault="00D005F5" w:rsidP="00A24498">
      <w:pPr>
        <w:pStyle w:val="1"/>
        <w:spacing w:after="0"/>
        <w:ind w:firstLine="900"/>
        <w:rPr>
          <w:rFonts w:ascii="Times New Roman" w:hAnsi="Times New Roman"/>
          <w:b w:val="0"/>
          <w:sz w:val="24"/>
          <w:szCs w:val="24"/>
        </w:rPr>
      </w:pPr>
      <w:bookmarkStart w:id="21" w:name="_Toc435433443"/>
      <w:r w:rsidRPr="0031593F">
        <w:rPr>
          <w:rFonts w:ascii="Times New Roman" w:hAnsi="Times New Roman"/>
          <w:b w:val="0"/>
          <w:sz w:val="24"/>
          <w:szCs w:val="24"/>
        </w:rPr>
        <w:t>Статья</w:t>
      </w:r>
      <w:r w:rsidR="00D30D1A">
        <w:rPr>
          <w:rFonts w:ascii="Times New Roman" w:hAnsi="Times New Roman"/>
          <w:b w:val="0"/>
          <w:sz w:val="24"/>
          <w:szCs w:val="24"/>
        </w:rPr>
        <w:t xml:space="preserve"> 20</w:t>
      </w:r>
      <w:r w:rsidRPr="0031593F">
        <w:rPr>
          <w:rFonts w:ascii="Times New Roman" w:hAnsi="Times New Roman"/>
          <w:b w:val="0"/>
          <w:sz w:val="24"/>
          <w:szCs w:val="24"/>
        </w:rPr>
        <w:t>. Порядок проведения запроса предложений</w:t>
      </w:r>
      <w:bookmarkEnd w:id="21"/>
    </w:p>
    <w:p w:rsidR="000E10A3" w:rsidRPr="00666283" w:rsidRDefault="00D17AB2" w:rsidP="00A24498">
      <w:pPr>
        <w:numPr>
          <w:ilvl w:val="0"/>
          <w:numId w:val="29"/>
        </w:numPr>
        <w:tabs>
          <w:tab w:val="left" w:pos="0"/>
          <w:tab w:val="left" w:pos="1418"/>
        </w:tabs>
        <w:autoSpaceDE w:val="0"/>
        <w:autoSpaceDN w:val="0"/>
        <w:adjustRightInd w:val="0"/>
        <w:spacing w:after="0"/>
        <w:ind w:left="0" w:firstLine="851"/>
        <w:contextualSpacing/>
        <w:jc w:val="both"/>
        <w:rPr>
          <w:rFonts w:ascii="Times New Roman" w:eastAsia="SimSun" w:hAnsi="Times New Roman"/>
          <w:sz w:val="24"/>
          <w:szCs w:val="24"/>
          <w:lang w:eastAsia="zh-CN"/>
        </w:rPr>
      </w:pPr>
      <w:r w:rsidRPr="00666283">
        <w:rPr>
          <w:rFonts w:ascii="Times New Roman" w:hAnsi="Times New Roman"/>
          <w:sz w:val="24"/>
          <w:szCs w:val="24"/>
        </w:rPr>
        <w:t>Запрос предложений может проводиться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При этом начальная (максимальная) цена договора не должн</w:t>
      </w:r>
      <w:r w:rsidR="006D16A1" w:rsidRPr="00666283">
        <w:rPr>
          <w:rFonts w:ascii="Times New Roman" w:hAnsi="Times New Roman"/>
          <w:sz w:val="24"/>
          <w:szCs w:val="24"/>
        </w:rPr>
        <w:t>а</w:t>
      </w:r>
      <w:r w:rsidRPr="00666283">
        <w:rPr>
          <w:rFonts w:ascii="Times New Roman" w:hAnsi="Times New Roman"/>
          <w:sz w:val="24"/>
          <w:szCs w:val="24"/>
        </w:rPr>
        <w:t xml:space="preserve"> превышать </w:t>
      </w:r>
      <w:r w:rsidR="005F36BE">
        <w:rPr>
          <w:rFonts w:ascii="Times New Roman" w:eastAsia="SimSun" w:hAnsi="Times New Roman"/>
          <w:sz w:val="24"/>
          <w:szCs w:val="24"/>
          <w:lang w:eastAsia="zh-CN"/>
        </w:rPr>
        <w:t>1 000 000</w:t>
      </w:r>
      <w:r w:rsidR="0066377D" w:rsidRPr="00666283">
        <w:rPr>
          <w:rFonts w:ascii="Times New Roman" w:eastAsia="SimSun" w:hAnsi="Times New Roman"/>
          <w:sz w:val="24"/>
          <w:szCs w:val="24"/>
          <w:lang w:eastAsia="zh-CN"/>
        </w:rPr>
        <w:t xml:space="preserve"> рублей</w:t>
      </w:r>
      <w:r w:rsidR="006D16A1" w:rsidRPr="00666283">
        <w:rPr>
          <w:rFonts w:ascii="Times New Roman" w:eastAsia="SimSun" w:hAnsi="Times New Roman"/>
          <w:sz w:val="24"/>
          <w:szCs w:val="24"/>
          <w:lang w:eastAsia="zh-CN"/>
        </w:rPr>
        <w:t xml:space="preserve">. Совокупный годовой объём закупок способом запроса </w:t>
      </w:r>
      <w:r w:rsidR="00A75266">
        <w:rPr>
          <w:rFonts w:ascii="Times New Roman" w:eastAsia="SimSun" w:hAnsi="Times New Roman"/>
          <w:sz w:val="24"/>
          <w:szCs w:val="24"/>
          <w:lang w:eastAsia="zh-CN"/>
        </w:rPr>
        <w:t>предложений</w:t>
      </w:r>
      <w:r w:rsidR="006D16A1" w:rsidRPr="00666283">
        <w:rPr>
          <w:rFonts w:ascii="Times New Roman" w:eastAsia="SimSun" w:hAnsi="Times New Roman"/>
          <w:sz w:val="24"/>
          <w:szCs w:val="24"/>
          <w:lang w:eastAsia="zh-CN"/>
        </w:rPr>
        <w:t xml:space="preserve"> не должен превышать </w:t>
      </w:r>
      <w:r w:rsidR="00EA764D" w:rsidRPr="00666283">
        <w:rPr>
          <w:rFonts w:ascii="Times New Roman" w:eastAsia="SimSun" w:hAnsi="Times New Roman"/>
          <w:sz w:val="24"/>
          <w:szCs w:val="24"/>
          <w:lang w:eastAsia="zh-CN"/>
        </w:rPr>
        <w:t>десять</w:t>
      </w:r>
      <w:r w:rsidR="006D16A1" w:rsidRPr="00666283">
        <w:rPr>
          <w:rFonts w:ascii="Times New Roman" w:eastAsia="SimSun" w:hAnsi="Times New Roman"/>
          <w:sz w:val="24"/>
          <w:szCs w:val="24"/>
          <w:lang w:eastAsia="zh-CN"/>
        </w:rPr>
        <w:t xml:space="preserve"> процентов от общего совокупного годового объёма закупок</w:t>
      </w:r>
      <w:r w:rsidR="00E9095E">
        <w:rPr>
          <w:rFonts w:ascii="Times New Roman" w:eastAsia="SimSun" w:hAnsi="Times New Roman"/>
          <w:sz w:val="24"/>
          <w:szCs w:val="24"/>
          <w:lang w:eastAsia="zh-CN"/>
        </w:rPr>
        <w:t xml:space="preserve"> </w:t>
      </w:r>
      <w:r w:rsidR="00E9095E" w:rsidRPr="00E9095E">
        <w:rPr>
          <w:rFonts w:ascii="Times New Roman" w:eastAsia="SimSun" w:hAnsi="Times New Roman"/>
          <w:sz w:val="24"/>
          <w:szCs w:val="24"/>
          <w:lang w:eastAsia="zh-CN"/>
        </w:rPr>
        <w:t>и не должен составлять более чем пятьдесят миллионов рублей в год</w:t>
      </w:r>
      <w:r w:rsidR="006D16A1" w:rsidRPr="00666283">
        <w:rPr>
          <w:rFonts w:ascii="Times New Roman" w:eastAsia="SimSun" w:hAnsi="Times New Roman"/>
          <w:sz w:val="24"/>
          <w:szCs w:val="24"/>
          <w:lang w:eastAsia="zh-CN"/>
        </w:rPr>
        <w:t>.</w:t>
      </w:r>
    </w:p>
    <w:p w:rsidR="000E10A3" w:rsidRPr="000E10A3" w:rsidRDefault="000E10A3" w:rsidP="00A24498">
      <w:pPr>
        <w:numPr>
          <w:ilvl w:val="0"/>
          <w:numId w:val="29"/>
        </w:numPr>
        <w:tabs>
          <w:tab w:val="left" w:pos="0"/>
          <w:tab w:val="left" w:pos="1418"/>
        </w:tabs>
        <w:autoSpaceDE w:val="0"/>
        <w:autoSpaceDN w:val="0"/>
        <w:adjustRightInd w:val="0"/>
        <w:spacing w:after="0"/>
        <w:ind w:left="0" w:firstLine="900"/>
        <w:contextualSpacing/>
        <w:jc w:val="both"/>
        <w:rPr>
          <w:rFonts w:ascii="Times New Roman" w:eastAsia="SimSun" w:hAnsi="Times New Roman"/>
          <w:sz w:val="24"/>
          <w:szCs w:val="24"/>
          <w:lang w:eastAsia="zh-CN"/>
        </w:rPr>
      </w:pPr>
      <w:r w:rsidRPr="000E10A3">
        <w:rPr>
          <w:rFonts w:ascii="Times New Roman" w:hAnsi="Times New Roman"/>
          <w:sz w:val="24"/>
          <w:szCs w:val="24"/>
        </w:rPr>
        <w:t>Извещение о проведении запроса предложений</w:t>
      </w:r>
      <w:r>
        <w:rPr>
          <w:rFonts w:ascii="Times New Roman" w:hAnsi="Times New Roman"/>
          <w:sz w:val="24"/>
          <w:szCs w:val="24"/>
        </w:rPr>
        <w:t xml:space="preserve">, </w:t>
      </w:r>
      <w:r w:rsidR="00031102">
        <w:rPr>
          <w:rFonts w:ascii="Times New Roman" w:hAnsi="Times New Roman"/>
          <w:sz w:val="24"/>
          <w:szCs w:val="24"/>
        </w:rPr>
        <w:t>документация о проведении запроса предложений</w:t>
      </w:r>
      <w:r w:rsidRPr="000E10A3">
        <w:rPr>
          <w:rFonts w:ascii="Times New Roman" w:hAnsi="Times New Roman"/>
          <w:sz w:val="24"/>
          <w:szCs w:val="24"/>
        </w:rPr>
        <w:t xml:space="preserve"> и проект договора размещается Организатором закупки на официальном сайте</w:t>
      </w:r>
      <w:r w:rsidR="00E9095E">
        <w:rPr>
          <w:rFonts w:ascii="Times New Roman" w:hAnsi="Times New Roman"/>
          <w:sz w:val="24"/>
          <w:szCs w:val="24"/>
        </w:rPr>
        <w:t>,</w:t>
      </w:r>
      <w:r w:rsidRPr="000E10A3">
        <w:rPr>
          <w:rFonts w:ascii="Times New Roman" w:hAnsi="Times New Roman"/>
          <w:sz w:val="24"/>
          <w:szCs w:val="24"/>
        </w:rPr>
        <w:t xml:space="preserve"> не менее чем за пять рабочих дней до дня окончания срока подачи заявок на участие в запросе предложений.</w:t>
      </w:r>
    </w:p>
    <w:p w:rsidR="000E10A3" w:rsidRDefault="000E10A3" w:rsidP="00A24498">
      <w:pPr>
        <w:numPr>
          <w:ilvl w:val="0"/>
          <w:numId w:val="28"/>
        </w:numPr>
        <w:tabs>
          <w:tab w:val="left" w:pos="1276"/>
          <w:tab w:val="left" w:pos="1418"/>
        </w:tabs>
        <w:suppressAutoHyphens/>
        <w:spacing w:after="0"/>
        <w:ind w:left="0" w:firstLine="720"/>
        <w:jc w:val="both"/>
        <w:rPr>
          <w:rFonts w:ascii="Times New Roman" w:hAnsi="Times New Roman"/>
          <w:sz w:val="24"/>
          <w:szCs w:val="24"/>
        </w:rPr>
      </w:pPr>
      <w:r>
        <w:rPr>
          <w:rFonts w:ascii="Times New Roman" w:hAnsi="Times New Roman"/>
          <w:sz w:val="24"/>
          <w:szCs w:val="24"/>
        </w:rPr>
        <w:t>В случае получения запроса участника в электронной форме о разъяснении положений извещения, Организатор закупки в течение трех рабочих дней со дня поступления указанного запроса размещает на официальном сайте разъяснения положений извещения о проведении запроса предложений, если указанный запрос поступил Организатору закупки не позднее, чем за три рабочих дня до дня окончания подачи заявок на участие в процедуре.</w:t>
      </w:r>
    </w:p>
    <w:p w:rsidR="000E10A3" w:rsidRDefault="000E10A3" w:rsidP="00A24498">
      <w:pPr>
        <w:numPr>
          <w:ilvl w:val="0"/>
          <w:numId w:val="28"/>
        </w:numPr>
        <w:tabs>
          <w:tab w:val="left" w:pos="1276"/>
          <w:tab w:val="left" w:pos="1418"/>
        </w:tabs>
        <w:suppressAutoHyphens/>
        <w:spacing w:after="0"/>
        <w:ind w:left="0" w:firstLine="720"/>
        <w:jc w:val="both"/>
        <w:rPr>
          <w:rFonts w:ascii="Times New Roman" w:hAnsi="Times New Roman"/>
          <w:sz w:val="24"/>
          <w:szCs w:val="24"/>
        </w:rPr>
      </w:pPr>
      <w:r>
        <w:rPr>
          <w:rFonts w:ascii="Times New Roman" w:hAnsi="Times New Roman"/>
          <w:sz w:val="24"/>
          <w:szCs w:val="24"/>
        </w:rPr>
        <w:t>Организатор закупки вправе принять решение о внесении изменений в извещение о проведении запроса предложений не позднее, чем за два рабочих дня до даты окончания приема заявок на участие в запросе предложений. Изменение предмета запроса предложений не допускается. В течение одного рабочего дня со дня принятия указанного решения такие изменения размещаются на официальном сайте. Срок подачи заявок продлевается по усмотрению Организатора закупки, но не менее чем на два рабочих дня.</w:t>
      </w:r>
    </w:p>
    <w:p w:rsidR="000E10A3" w:rsidRDefault="000E10A3" w:rsidP="00A24498">
      <w:pPr>
        <w:numPr>
          <w:ilvl w:val="0"/>
          <w:numId w:val="28"/>
        </w:numPr>
        <w:tabs>
          <w:tab w:val="left" w:pos="1276"/>
          <w:tab w:val="left" w:pos="1418"/>
        </w:tabs>
        <w:suppressAutoHyphens/>
        <w:spacing w:after="0"/>
        <w:ind w:left="0" w:firstLine="709"/>
        <w:jc w:val="both"/>
        <w:rPr>
          <w:rFonts w:ascii="Times New Roman" w:eastAsia="SimSun" w:hAnsi="Times New Roman"/>
          <w:sz w:val="24"/>
          <w:szCs w:val="24"/>
        </w:rPr>
      </w:pPr>
      <w:r>
        <w:rPr>
          <w:rFonts w:ascii="Times New Roman" w:hAnsi="Times New Roman"/>
          <w:sz w:val="24"/>
          <w:szCs w:val="24"/>
        </w:rPr>
        <w:t xml:space="preserve">Заказчик вправе отказаться от проведения запроса предложений в любое время. Извещение об отказе от проведения запроса предложений размещается в течение трех рабочих дней со дня принятия такого решения на официальном сайте, о чем направляются соответствующие уведомления всем участникам закупок, подавшим заявки на участие в запросе предложений. </w:t>
      </w:r>
    </w:p>
    <w:p w:rsidR="000E10A3" w:rsidRDefault="000E10A3" w:rsidP="00A24498">
      <w:pPr>
        <w:numPr>
          <w:ilvl w:val="0"/>
          <w:numId w:val="28"/>
        </w:numPr>
        <w:tabs>
          <w:tab w:val="left" w:pos="1276"/>
          <w:tab w:val="left" w:pos="1418"/>
        </w:tabs>
        <w:suppressAutoHyphens/>
        <w:spacing w:after="0"/>
        <w:ind w:left="0" w:firstLine="709"/>
        <w:jc w:val="both"/>
        <w:rPr>
          <w:rFonts w:ascii="Times New Roman" w:eastAsia="Times New Roman" w:hAnsi="Times New Roman"/>
          <w:sz w:val="24"/>
          <w:szCs w:val="24"/>
        </w:rPr>
      </w:pPr>
      <w:r>
        <w:rPr>
          <w:rFonts w:ascii="Times New Roman" w:eastAsia="SimSun" w:hAnsi="Times New Roman"/>
          <w:sz w:val="24"/>
          <w:szCs w:val="24"/>
        </w:rPr>
        <w:t>Организатором закупки может быть установлено требование о внесении денежных средств в качестве обеспечения заявки на участие в запросе предложений.</w:t>
      </w:r>
    </w:p>
    <w:p w:rsidR="000E10A3" w:rsidRDefault="000E10A3" w:rsidP="00A24498">
      <w:pPr>
        <w:numPr>
          <w:ilvl w:val="0"/>
          <w:numId w:val="28"/>
        </w:numPr>
        <w:tabs>
          <w:tab w:val="left" w:pos="1276"/>
          <w:tab w:val="left" w:pos="1418"/>
        </w:tabs>
        <w:suppressAutoHyphens/>
        <w:spacing w:after="0"/>
        <w:ind w:left="0" w:firstLine="709"/>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Для участия в запросе предложений участник размещения заказа подает заявку на участие в срок и по форме, которые установлены извещением о проведении запроса предложений.</w:t>
      </w:r>
    </w:p>
    <w:p w:rsidR="000E10A3" w:rsidRDefault="000E10A3" w:rsidP="00A24498">
      <w:pPr>
        <w:numPr>
          <w:ilvl w:val="0"/>
          <w:numId w:val="28"/>
        </w:numPr>
        <w:tabs>
          <w:tab w:val="left" w:pos="1276"/>
          <w:tab w:val="left" w:pos="1418"/>
        </w:tabs>
        <w:suppressAutoHyphens/>
        <w:autoSpaceDE w:val="0"/>
        <w:spacing w:after="0"/>
        <w:ind w:left="0" w:firstLine="720"/>
        <w:jc w:val="both"/>
        <w:rPr>
          <w:rFonts w:ascii="Times New Roman" w:hAnsi="Times New Roman"/>
          <w:sz w:val="24"/>
          <w:szCs w:val="24"/>
        </w:rPr>
      </w:pPr>
      <w:r>
        <w:rPr>
          <w:rFonts w:ascii="Times New Roman" w:hAnsi="Times New Roman"/>
          <w:sz w:val="24"/>
          <w:szCs w:val="24"/>
        </w:rPr>
        <w:lastRenderedPageBreak/>
        <w:t>Участник размещения заказа вправе подать только одну заявку на участие в запросе предложений в отношении каждого предмета запроса предложений (лота), которая может быть отозвана участником до окончания срока подачи заявок.</w:t>
      </w:r>
    </w:p>
    <w:p w:rsidR="000E10A3" w:rsidRPr="0066628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sidRPr="00666283">
        <w:rPr>
          <w:rFonts w:ascii="Times New Roman" w:hAnsi="Times New Roman"/>
          <w:sz w:val="24"/>
          <w:szCs w:val="24"/>
        </w:rPr>
        <w:t>Запрос предложений признается несостоявшимся в порядке, предусмотренном для процедуры конкурса.</w:t>
      </w:r>
    </w:p>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hAnsi="Times New Roman"/>
          <w:sz w:val="24"/>
          <w:szCs w:val="24"/>
        </w:rPr>
        <w:t xml:space="preserve">В течение пяти рабочих дней с момента окончания срока подачи заявок на участие в запросе предложений закупочная комиссия рассматривает своевременно поданные предложения участников закупки </w:t>
      </w:r>
      <w:r w:rsidRPr="00666283">
        <w:rPr>
          <w:rFonts w:ascii="Times New Roman" w:hAnsi="Times New Roman"/>
          <w:sz w:val="24"/>
          <w:szCs w:val="24"/>
        </w:rPr>
        <w:t>на предмет соответствия требован</w:t>
      </w:r>
      <w:r w:rsidR="003642A6" w:rsidRPr="00666283">
        <w:rPr>
          <w:rFonts w:ascii="Times New Roman" w:hAnsi="Times New Roman"/>
          <w:sz w:val="24"/>
          <w:szCs w:val="24"/>
        </w:rPr>
        <w:t xml:space="preserve">иям, установленным в </w:t>
      </w:r>
      <w:r w:rsidRPr="00666283">
        <w:rPr>
          <w:rFonts w:ascii="Times New Roman" w:hAnsi="Times New Roman"/>
          <w:sz w:val="24"/>
          <w:szCs w:val="24"/>
        </w:rPr>
        <w:t>документации</w:t>
      </w:r>
      <w:r w:rsidR="003642A6" w:rsidRPr="00666283">
        <w:rPr>
          <w:rFonts w:ascii="Times New Roman" w:hAnsi="Times New Roman"/>
          <w:sz w:val="24"/>
          <w:szCs w:val="24"/>
        </w:rPr>
        <w:t xml:space="preserve"> о запросе предложений</w:t>
      </w:r>
      <w:r>
        <w:rPr>
          <w:rFonts w:ascii="Times New Roman" w:hAnsi="Times New Roman"/>
          <w:sz w:val="24"/>
          <w:szCs w:val="24"/>
        </w:rPr>
        <w:t>, оценивает и определяет победителя.</w:t>
      </w:r>
    </w:p>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hAnsi="Times New Roman"/>
          <w:sz w:val="24"/>
          <w:szCs w:val="24"/>
        </w:rPr>
        <w:t>Решение о допуске участника или об отклонении заявок отражаются в протоколе рассмотрения заявок.</w:t>
      </w:r>
    </w:p>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hAnsi="Times New Roman"/>
          <w:sz w:val="24"/>
          <w:szCs w:val="24"/>
        </w:rPr>
        <w:t>Протокол должен содержать сведения об участниках закупки, подавших заявки, решение о допуске участника закупки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w:t>
      </w:r>
      <w:r w:rsidR="00031102">
        <w:rPr>
          <w:rFonts w:ascii="Times New Roman" w:hAnsi="Times New Roman"/>
          <w:sz w:val="24"/>
          <w:szCs w:val="24"/>
        </w:rPr>
        <w:t>.</w:t>
      </w:r>
    </w:p>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hAnsi="Times New Roman"/>
          <w:sz w:val="24"/>
          <w:szCs w:val="24"/>
        </w:rPr>
        <w:t>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w:t>
      </w:r>
      <w:r w:rsidR="00AC7DD6">
        <w:rPr>
          <w:rFonts w:ascii="Times New Roman" w:hAnsi="Times New Roman"/>
          <w:sz w:val="24"/>
          <w:szCs w:val="24"/>
        </w:rPr>
        <w:t xml:space="preserve"> и документации</w:t>
      </w:r>
      <w:r>
        <w:rPr>
          <w:rFonts w:ascii="Times New Roman" w:hAnsi="Times New Roman"/>
          <w:sz w:val="24"/>
          <w:szCs w:val="24"/>
        </w:rPr>
        <w:t xml:space="preserve"> о проведении запроса предложений. </w:t>
      </w:r>
    </w:p>
    <w:p w:rsidR="000E10A3" w:rsidRPr="00017CFF" w:rsidRDefault="000E10A3" w:rsidP="00A24498">
      <w:pPr>
        <w:numPr>
          <w:ilvl w:val="0"/>
          <w:numId w:val="28"/>
        </w:numPr>
        <w:tabs>
          <w:tab w:val="left" w:pos="1276"/>
          <w:tab w:val="left" w:pos="1418"/>
        </w:tabs>
        <w:suppressAutoHyphens/>
        <w:autoSpaceDE w:val="0"/>
        <w:spacing w:after="0"/>
        <w:ind w:left="0" w:firstLine="709"/>
        <w:jc w:val="both"/>
        <w:rPr>
          <w:rFonts w:ascii="Times New Roman" w:eastAsia="SimSun" w:hAnsi="Times New Roman"/>
          <w:sz w:val="24"/>
          <w:szCs w:val="24"/>
        </w:rPr>
      </w:pPr>
      <w:r>
        <w:rPr>
          <w:rFonts w:ascii="Times New Roman" w:hAnsi="Times New Roman"/>
          <w:sz w:val="24"/>
          <w:szCs w:val="24"/>
        </w:rPr>
        <w:t>Группы критериев, установленные в настоящем Положении для проведения конкурса могут применяться при проведении запроса предложений</w:t>
      </w:r>
      <w:bookmarkStart w:id="22" w:name="_Ref236640845"/>
      <w:r>
        <w:rPr>
          <w:rFonts w:ascii="Times New Roman" w:hAnsi="Times New Roman"/>
          <w:sz w:val="24"/>
          <w:szCs w:val="24"/>
        </w:rPr>
        <w:t>.</w:t>
      </w:r>
    </w:p>
    <w:p w:rsidR="00017CFF" w:rsidRPr="005042D7" w:rsidRDefault="00017CFF" w:rsidP="00017CFF">
      <w:pPr>
        <w:tabs>
          <w:tab w:val="left" w:pos="0"/>
          <w:tab w:val="left" w:pos="709"/>
        </w:tabs>
        <w:suppressAutoHyphens/>
        <w:autoSpaceDE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042D7">
        <w:rPr>
          <w:rFonts w:ascii="Times New Roman" w:eastAsia="Times New Roman" w:hAnsi="Times New Roman"/>
          <w:sz w:val="24"/>
          <w:szCs w:val="24"/>
          <w:lang w:eastAsia="ru-RU"/>
        </w:rPr>
        <w:t>12.1. При осуществлении закупок товаров, работ,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17CFF" w:rsidRDefault="00774536" w:rsidP="00774536">
      <w:pPr>
        <w:tabs>
          <w:tab w:val="left" w:pos="1276"/>
          <w:tab w:val="left" w:pos="1418"/>
        </w:tabs>
        <w:suppressAutoHyphens/>
        <w:autoSpaceDE w:val="0"/>
        <w:spacing w:after="0"/>
        <w:jc w:val="both"/>
        <w:rPr>
          <w:rFonts w:ascii="Times New Roman" w:eastAsia="SimSun" w:hAnsi="Times New Roman"/>
          <w:sz w:val="24"/>
          <w:szCs w:val="24"/>
        </w:rPr>
      </w:pPr>
      <w:r>
        <w:rPr>
          <w:rFonts w:ascii="Times New Roman" w:eastAsia="Times New Roman" w:hAnsi="Times New Roman"/>
          <w:sz w:val="24"/>
          <w:szCs w:val="24"/>
          <w:lang w:eastAsia="ru-RU"/>
        </w:rPr>
        <w:t xml:space="preserve">            </w:t>
      </w:r>
      <w:r w:rsidR="00017CFF" w:rsidRPr="005042D7">
        <w:rPr>
          <w:rFonts w:ascii="Times New Roman" w:eastAsia="Times New Roman" w:hAnsi="Times New Roman"/>
          <w:sz w:val="24"/>
          <w:szCs w:val="24"/>
          <w:lang w:eastAsia="ru-RU"/>
        </w:rPr>
        <w:t>12.2. Приоритет не предоставляется, если</w:t>
      </w:r>
      <w:r>
        <w:rPr>
          <w:rFonts w:ascii="Times New Roman" w:eastAsia="Times New Roman" w:hAnsi="Times New Roman"/>
          <w:sz w:val="24"/>
          <w:szCs w:val="24"/>
          <w:lang w:eastAsia="ru-RU"/>
        </w:rPr>
        <w:t xml:space="preserve"> в заявке на участие в закупке, </w:t>
      </w:r>
      <w:r w:rsidR="00017CFF" w:rsidRPr="005042D7">
        <w:rPr>
          <w:rFonts w:ascii="Times New Roman" w:eastAsia="Times New Roman" w:hAnsi="Times New Roman"/>
          <w:sz w:val="24"/>
          <w:szCs w:val="24"/>
          <w:lang w:eastAsia="ru-RU"/>
        </w:rPr>
        <w:t>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rFonts w:ascii="Times New Roman" w:eastAsia="Times New Roman" w:hAnsi="Times New Roman"/>
          <w:sz w:val="24"/>
          <w:szCs w:val="24"/>
          <w:lang w:eastAsia="ru-RU"/>
        </w:rPr>
        <w:t>.</w:t>
      </w:r>
    </w:p>
    <w:bookmarkEnd w:id="22"/>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eastAsia="SimSun" w:hAnsi="Times New Roman"/>
          <w:sz w:val="24"/>
          <w:szCs w:val="24"/>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участие в запросе предложений которого присвоено первое место. Решение закупочной комиссии оформляется протоколом оценки и сопоставления заявок, </w:t>
      </w:r>
      <w:r>
        <w:rPr>
          <w:rFonts w:ascii="Times New Roman" w:hAnsi="Times New Roman"/>
          <w:sz w:val="24"/>
          <w:szCs w:val="24"/>
        </w:rPr>
        <w:t xml:space="preserve">в котором указываются </w:t>
      </w:r>
      <w:r>
        <w:rPr>
          <w:rFonts w:ascii="Times New Roman" w:hAnsi="Times New Roman"/>
          <w:sz w:val="24"/>
          <w:szCs w:val="24"/>
        </w:rPr>
        <w:lastRenderedPageBreak/>
        <w:t xml:space="preserve">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0E10A3" w:rsidRDefault="000E10A3" w:rsidP="00A24498">
      <w:pPr>
        <w:pStyle w:val="ConsPlusNormal"/>
        <w:numPr>
          <w:ilvl w:val="0"/>
          <w:numId w:val="28"/>
        </w:numPr>
        <w:suppressAutoHyphens/>
        <w:autoSpaceDN/>
        <w:adjustRightInd/>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hAnsi="Times New Roman"/>
          <w:sz w:val="24"/>
          <w:szCs w:val="24"/>
        </w:rPr>
        <w:t>Протокол оценки и сопоставления заявок на участие в запросе предложений составляется в двух экземплярах, подписывается всеми присутствующи</w:t>
      </w:r>
      <w:r w:rsidR="00031102">
        <w:rPr>
          <w:rFonts w:ascii="Times New Roman" w:hAnsi="Times New Roman"/>
          <w:sz w:val="24"/>
          <w:szCs w:val="24"/>
        </w:rPr>
        <w:t xml:space="preserve">ми членами закупочной комиссии </w:t>
      </w:r>
      <w:r>
        <w:rPr>
          <w:rFonts w:ascii="Times New Roman" w:hAnsi="Times New Roman"/>
          <w:sz w:val="24"/>
          <w:szCs w:val="24"/>
        </w:rPr>
        <w:t>и размещается Организатором закупки на официальном сайте не позднее чем через три дня со дня подписания такого протокола.</w:t>
      </w:r>
    </w:p>
    <w:p w:rsidR="000E10A3" w:rsidRDefault="000E10A3" w:rsidP="00A24498">
      <w:pPr>
        <w:numPr>
          <w:ilvl w:val="0"/>
          <w:numId w:val="28"/>
        </w:numPr>
        <w:tabs>
          <w:tab w:val="left" w:pos="1276"/>
          <w:tab w:val="left" w:pos="1418"/>
        </w:tabs>
        <w:suppressAutoHyphens/>
        <w:autoSpaceDE w:val="0"/>
        <w:spacing w:after="0"/>
        <w:ind w:left="0" w:firstLine="709"/>
        <w:jc w:val="both"/>
        <w:rPr>
          <w:rFonts w:ascii="Times New Roman" w:hAnsi="Times New Roman"/>
          <w:sz w:val="24"/>
          <w:szCs w:val="24"/>
        </w:rPr>
      </w:pPr>
      <w:r>
        <w:rPr>
          <w:rFonts w:ascii="Times New Roman" w:hAnsi="Times New Roman"/>
          <w:sz w:val="24"/>
          <w:szCs w:val="24"/>
        </w:rPr>
        <w:t xml:space="preserve">По итогам запроса предложений договор заключается в порядке, предусмотренном для процедуры конкурса. </w:t>
      </w:r>
    </w:p>
    <w:p w:rsidR="00A24498" w:rsidRDefault="00A24498" w:rsidP="00A24498">
      <w:pPr>
        <w:tabs>
          <w:tab w:val="left" w:pos="1276"/>
          <w:tab w:val="left" w:pos="1418"/>
        </w:tabs>
        <w:suppressAutoHyphens/>
        <w:autoSpaceDE w:val="0"/>
        <w:spacing w:after="0"/>
        <w:ind w:left="709"/>
        <w:jc w:val="both"/>
        <w:rPr>
          <w:rFonts w:ascii="Times New Roman" w:hAnsi="Times New Roman"/>
          <w:sz w:val="24"/>
          <w:szCs w:val="24"/>
        </w:rPr>
      </w:pPr>
    </w:p>
    <w:p w:rsidR="00D2363B" w:rsidRDefault="00D005F5" w:rsidP="00A24498">
      <w:pPr>
        <w:pStyle w:val="1"/>
        <w:tabs>
          <w:tab w:val="left" w:pos="1276"/>
          <w:tab w:val="left" w:pos="1418"/>
        </w:tabs>
        <w:spacing w:before="0" w:after="0"/>
        <w:ind w:firstLine="851"/>
        <w:contextualSpacing/>
        <w:jc w:val="both"/>
        <w:rPr>
          <w:rFonts w:ascii="Times New Roman" w:hAnsi="Times New Roman"/>
          <w:b w:val="0"/>
          <w:sz w:val="24"/>
          <w:szCs w:val="24"/>
        </w:rPr>
      </w:pPr>
      <w:bookmarkStart w:id="23" w:name="_Toc435433444"/>
      <w:r>
        <w:rPr>
          <w:rFonts w:ascii="Times New Roman" w:hAnsi="Times New Roman"/>
          <w:b w:val="0"/>
          <w:sz w:val="24"/>
          <w:szCs w:val="24"/>
        </w:rPr>
        <w:t>Статья 2</w:t>
      </w:r>
      <w:r w:rsidR="00D30D1A">
        <w:rPr>
          <w:rFonts w:ascii="Times New Roman" w:hAnsi="Times New Roman"/>
          <w:b w:val="0"/>
          <w:sz w:val="24"/>
          <w:szCs w:val="24"/>
        </w:rPr>
        <w:t>1.</w:t>
      </w:r>
      <w:r>
        <w:rPr>
          <w:rFonts w:ascii="Times New Roman" w:hAnsi="Times New Roman"/>
          <w:b w:val="0"/>
          <w:sz w:val="24"/>
          <w:szCs w:val="24"/>
        </w:rPr>
        <w:t xml:space="preserve"> </w:t>
      </w:r>
      <w:r w:rsidR="00D2363B" w:rsidRPr="006F4DCE">
        <w:rPr>
          <w:rFonts w:ascii="Times New Roman" w:hAnsi="Times New Roman"/>
          <w:b w:val="0"/>
          <w:sz w:val="24"/>
          <w:szCs w:val="24"/>
        </w:rPr>
        <w:t>Закупка у единственного поставщика (подрядчика, исполнителя)</w:t>
      </w:r>
      <w:bookmarkEnd w:id="23"/>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1. Закупка у единственного поставщика (подрядчика, исполнителя) может осуществляться заказчиком в следующих случаях:</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5" w:history="1">
        <w:r w:rsidRPr="00D05E35">
          <w:rPr>
            <w:rFonts w:ascii="Times New Roman" w:hAnsi="Times New Roman"/>
            <w:sz w:val="24"/>
            <w:szCs w:val="24"/>
            <w:lang w:eastAsia="ru-RU"/>
          </w:rPr>
          <w:t>законом</w:t>
        </w:r>
      </w:hyperlink>
      <w:r w:rsidRPr="00D05E35">
        <w:rPr>
          <w:rFonts w:ascii="Times New Roman" w:hAnsi="Times New Roman"/>
          <w:sz w:val="24"/>
          <w:szCs w:val="24"/>
          <w:lang w:eastAsia="ru-RU"/>
        </w:rPr>
        <w:t xml:space="preserve"> от 17.08.1995 № 147-ФЗ «О естественных монополиях»;</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CB3F28"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 xml:space="preserve">4) </w:t>
      </w:r>
      <w:r w:rsidR="00793351" w:rsidRPr="00793351">
        <w:rPr>
          <w:rFonts w:ascii="Times New Roman" w:hAnsi="Times New Roman"/>
          <w:sz w:val="24"/>
          <w:szCs w:val="24"/>
          <w:lang w:eastAsia="ru-RU"/>
        </w:rPr>
        <w:t xml:space="preserve">осуществление закупки товара, работы или услуги на сумму, не превышающую </w:t>
      </w:r>
      <w:r w:rsidR="005F36BE">
        <w:rPr>
          <w:rFonts w:ascii="Times New Roman" w:hAnsi="Times New Roman"/>
          <w:sz w:val="24"/>
          <w:szCs w:val="24"/>
          <w:lang w:eastAsia="ru-RU"/>
        </w:rPr>
        <w:t>двести</w:t>
      </w:r>
      <w:r w:rsidR="00793351" w:rsidRPr="00793351">
        <w:rPr>
          <w:rFonts w:ascii="Times New Roman" w:hAnsi="Times New Roman"/>
          <w:sz w:val="24"/>
          <w:szCs w:val="24"/>
          <w:lang w:eastAsia="ru-RU"/>
        </w:rPr>
        <w:t xml:space="preserve">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w:t>
      </w:r>
      <w:r w:rsidR="005F36BE">
        <w:rPr>
          <w:rFonts w:ascii="Times New Roman" w:hAnsi="Times New Roman"/>
          <w:sz w:val="24"/>
          <w:szCs w:val="24"/>
          <w:lang w:eastAsia="ru-RU"/>
        </w:rPr>
        <w:t>10</w:t>
      </w:r>
      <w:r w:rsidR="00793351" w:rsidRPr="00793351">
        <w:rPr>
          <w:rFonts w:ascii="Times New Roman" w:hAnsi="Times New Roman"/>
          <w:sz w:val="24"/>
          <w:szCs w:val="24"/>
          <w:lang w:eastAsia="ru-RU"/>
        </w:rPr>
        <w:t xml:space="preserve"> процентов совокупного годового</w:t>
      </w:r>
      <w:r w:rsidR="005F36BE">
        <w:rPr>
          <w:rFonts w:ascii="Times New Roman" w:hAnsi="Times New Roman"/>
          <w:sz w:val="24"/>
          <w:szCs w:val="24"/>
          <w:lang w:eastAsia="ru-RU"/>
        </w:rPr>
        <w:t xml:space="preserve"> объема закупок заказчика</w:t>
      </w:r>
      <w:r w:rsidRPr="00793351">
        <w:rPr>
          <w:rFonts w:ascii="Times New Roman" w:hAnsi="Times New Roman"/>
          <w:sz w:val="24"/>
          <w:szCs w:val="24"/>
          <w:lang w:eastAsia="ru-RU"/>
        </w:rPr>
        <w:t>;</w:t>
      </w:r>
    </w:p>
    <w:p w:rsidR="00D2363B" w:rsidRPr="00D05E35" w:rsidRDefault="005F36BE"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5</w:t>
      </w:r>
      <w:r w:rsidR="00D2363B" w:rsidRPr="00D05E35">
        <w:rPr>
          <w:rFonts w:ascii="Times New Roman" w:hAnsi="Times New Roman"/>
          <w:sz w:val="24"/>
          <w:szCs w:val="24"/>
          <w:lang w:eastAsia="ru-RU"/>
        </w:rPr>
        <w:t>) выполнение работы по мобилизационной подготовке в Российской Федерации;</w:t>
      </w:r>
    </w:p>
    <w:p w:rsidR="00D2363B" w:rsidRPr="00D05E35" w:rsidRDefault="005F36BE"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6</w:t>
      </w:r>
      <w:r w:rsidR="00D2363B" w:rsidRPr="00D05E35">
        <w:rPr>
          <w:rFonts w:ascii="Times New Roman" w:hAnsi="Times New Roman"/>
          <w:sz w:val="24"/>
          <w:szCs w:val="24"/>
          <w:lang w:eastAsia="ru-RU"/>
        </w:rPr>
        <w:t>)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rsidR="00D2363B">
        <w:rPr>
          <w:rFonts w:ascii="Times New Roman" w:hAnsi="Times New Roman"/>
          <w:sz w:val="24"/>
          <w:szCs w:val="24"/>
          <w:lang w:eastAsia="ru-RU"/>
        </w:rPr>
        <w:t xml:space="preserve">, муниципальным унитарным предприятием или муниципальным учреждением, </w:t>
      </w:r>
      <w:r w:rsidR="00D2363B" w:rsidRPr="00D05E35">
        <w:rPr>
          <w:rFonts w:ascii="Times New Roman" w:hAnsi="Times New Roman"/>
          <w:sz w:val="24"/>
          <w:szCs w:val="24"/>
          <w:lang w:eastAsia="ru-RU"/>
        </w:rPr>
        <w:t>соответствующие полномочия которых</w:t>
      </w:r>
      <w:r w:rsidR="00D2363B">
        <w:rPr>
          <w:rFonts w:ascii="Times New Roman" w:hAnsi="Times New Roman"/>
          <w:sz w:val="24"/>
          <w:szCs w:val="24"/>
          <w:lang w:eastAsia="ru-RU"/>
        </w:rPr>
        <w:t xml:space="preserve"> устанавливаются нормативными актами органов местного самоуправления;</w:t>
      </w:r>
    </w:p>
    <w:p w:rsidR="00D2363B" w:rsidRPr="00D05E35" w:rsidRDefault="005F36BE"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7</w:t>
      </w:r>
      <w:r w:rsidR="00D2363B" w:rsidRPr="00D05E35">
        <w:rPr>
          <w:rFonts w:ascii="Times New Roman" w:hAnsi="Times New Roman"/>
          <w:sz w:val="24"/>
          <w:szCs w:val="24"/>
          <w:lang w:eastAsia="ru-RU"/>
        </w:rPr>
        <w:t xml:space="preserve">) закупка произведений литературы и искусства определенных авторов (за исключением случаев приобретения </w:t>
      </w:r>
      <w:proofErr w:type="spellStart"/>
      <w:r w:rsidR="00D2363B" w:rsidRPr="00D05E35">
        <w:rPr>
          <w:rFonts w:ascii="Times New Roman" w:hAnsi="Times New Roman"/>
          <w:sz w:val="24"/>
          <w:szCs w:val="24"/>
          <w:lang w:eastAsia="ru-RU"/>
        </w:rPr>
        <w:t>кинопроектов</w:t>
      </w:r>
      <w:proofErr w:type="spellEnd"/>
      <w:r w:rsidR="00D2363B" w:rsidRPr="00D05E35">
        <w:rPr>
          <w:rFonts w:ascii="Times New Roman" w:hAnsi="Times New Roman"/>
          <w:sz w:val="24"/>
          <w:szCs w:val="24"/>
          <w:lang w:eastAsia="ru-RU"/>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2363B" w:rsidRPr="00D05E35" w:rsidRDefault="005F36BE"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lastRenderedPageBreak/>
        <w:t>8</w:t>
      </w:r>
      <w:r w:rsidR="00D2363B" w:rsidRPr="00D05E35">
        <w:rPr>
          <w:rFonts w:ascii="Times New Roman" w:hAnsi="Times New Roman"/>
          <w:sz w:val="24"/>
          <w:szCs w:val="24"/>
          <w:lang w:eastAsia="ru-RU"/>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rsidR="00D2363B" w:rsidRPr="00D05E35" w:rsidRDefault="005F36BE"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9</w:t>
      </w:r>
      <w:r w:rsidR="00D2363B" w:rsidRPr="00D05E35">
        <w:rPr>
          <w:rFonts w:ascii="Times New Roman" w:hAnsi="Times New Roman"/>
          <w:sz w:val="24"/>
          <w:szCs w:val="24"/>
          <w:lang w:eastAsia="ru-RU"/>
        </w:rPr>
        <w:t>) заключение договора на посещение зоопарка, театра, кинотеатра, концерта, цирка, музея, выставки или спортивного мероприятия;</w:t>
      </w:r>
    </w:p>
    <w:p w:rsidR="00D2363B" w:rsidRDefault="00793351"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1</w:t>
      </w:r>
      <w:r w:rsidR="005F36BE">
        <w:rPr>
          <w:rFonts w:ascii="Times New Roman" w:hAnsi="Times New Roman"/>
          <w:sz w:val="24"/>
          <w:szCs w:val="24"/>
          <w:lang w:eastAsia="ru-RU"/>
        </w:rPr>
        <w:t>0</w:t>
      </w:r>
      <w:r w:rsidR="00D2363B" w:rsidRPr="00D05E35">
        <w:rPr>
          <w:rFonts w:ascii="Times New Roman" w:hAnsi="Times New Roman"/>
          <w:sz w:val="24"/>
          <w:szCs w:val="24"/>
          <w:lang w:eastAsia="ru-RU"/>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7702AB" w:rsidRPr="00D05E35" w:rsidRDefault="00793351"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1</w:t>
      </w:r>
      <w:r w:rsidR="005F36BE">
        <w:rPr>
          <w:rFonts w:ascii="Times New Roman" w:hAnsi="Times New Roman"/>
          <w:sz w:val="24"/>
          <w:szCs w:val="24"/>
          <w:lang w:eastAsia="ru-RU"/>
        </w:rPr>
        <w:t>1</w:t>
      </w:r>
      <w:r w:rsidR="007702AB">
        <w:rPr>
          <w:rFonts w:ascii="Times New Roman" w:hAnsi="Times New Roman"/>
          <w:sz w:val="24"/>
          <w:szCs w:val="24"/>
          <w:lang w:eastAsia="ru-RU"/>
        </w:rPr>
        <w:t>) заключение договора на</w:t>
      </w:r>
      <w:r w:rsidR="00CB3F28">
        <w:rPr>
          <w:rFonts w:ascii="Times New Roman" w:hAnsi="Times New Roman"/>
          <w:sz w:val="24"/>
          <w:szCs w:val="24"/>
          <w:lang w:eastAsia="ru-RU"/>
        </w:rPr>
        <w:t xml:space="preserve"> оказание услуг по</w:t>
      </w:r>
      <w:r w:rsidR="007702AB">
        <w:rPr>
          <w:rFonts w:ascii="Times New Roman" w:hAnsi="Times New Roman"/>
          <w:sz w:val="24"/>
          <w:szCs w:val="24"/>
          <w:lang w:eastAsia="ru-RU"/>
        </w:rPr>
        <w:t xml:space="preserve"> осуществлени</w:t>
      </w:r>
      <w:r w:rsidR="00CB3F28">
        <w:rPr>
          <w:rFonts w:ascii="Times New Roman" w:hAnsi="Times New Roman"/>
          <w:sz w:val="24"/>
          <w:szCs w:val="24"/>
          <w:lang w:eastAsia="ru-RU"/>
        </w:rPr>
        <w:t>ю</w:t>
      </w:r>
      <w:r w:rsidR="007702AB">
        <w:rPr>
          <w:rFonts w:ascii="Times New Roman" w:hAnsi="Times New Roman"/>
          <w:sz w:val="24"/>
          <w:szCs w:val="24"/>
          <w:lang w:eastAsia="ru-RU"/>
        </w:rPr>
        <w:t xml:space="preserve"> функций </w:t>
      </w:r>
      <w:r w:rsidR="000744D3">
        <w:rPr>
          <w:rFonts w:ascii="Times New Roman" w:hAnsi="Times New Roman"/>
          <w:sz w:val="24"/>
          <w:szCs w:val="24"/>
          <w:lang w:eastAsia="ru-RU"/>
        </w:rPr>
        <w:t>С</w:t>
      </w:r>
      <w:r w:rsidR="007702AB">
        <w:rPr>
          <w:rFonts w:ascii="Times New Roman" w:hAnsi="Times New Roman"/>
          <w:sz w:val="24"/>
          <w:szCs w:val="24"/>
          <w:lang w:eastAsia="ru-RU"/>
        </w:rPr>
        <w:t>пециализированной организации;</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1</w:t>
      </w:r>
      <w:r w:rsidR="005F36BE">
        <w:rPr>
          <w:rFonts w:ascii="Times New Roman" w:hAnsi="Times New Roman"/>
          <w:sz w:val="24"/>
          <w:szCs w:val="24"/>
          <w:lang w:eastAsia="ru-RU"/>
        </w:rPr>
        <w:t>2</w:t>
      </w:r>
      <w:r w:rsidRPr="00D05E35">
        <w:rPr>
          <w:rFonts w:ascii="Times New Roman" w:hAnsi="Times New Roman"/>
          <w:sz w:val="24"/>
          <w:szCs w:val="24"/>
          <w:lang w:eastAsia="ru-RU"/>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1</w:t>
      </w:r>
      <w:r w:rsidR="005F36BE">
        <w:rPr>
          <w:rFonts w:ascii="Times New Roman" w:hAnsi="Times New Roman"/>
          <w:sz w:val="24"/>
          <w:szCs w:val="24"/>
          <w:lang w:eastAsia="ru-RU"/>
        </w:rPr>
        <w:t>3</w:t>
      </w:r>
      <w:r w:rsidRPr="00D05E35">
        <w:rPr>
          <w:rFonts w:ascii="Times New Roman" w:hAnsi="Times New Roman"/>
          <w:sz w:val="24"/>
          <w:szCs w:val="24"/>
          <w:lang w:eastAsia="ru-RU"/>
        </w:rPr>
        <w:t xml:space="preserve">)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6" w:history="1">
        <w:r w:rsidRPr="00D05E35">
          <w:rPr>
            <w:rFonts w:ascii="Times New Roman" w:hAnsi="Times New Roman"/>
            <w:sz w:val="24"/>
            <w:szCs w:val="24"/>
            <w:lang w:eastAsia="ru-RU"/>
          </w:rPr>
          <w:t>законодательством</w:t>
        </w:r>
      </w:hyperlink>
      <w:r w:rsidRPr="00D05E35">
        <w:rPr>
          <w:rFonts w:ascii="Times New Roman" w:hAnsi="Times New Roman"/>
          <w:sz w:val="24"/>
          <w:szCs w:val="24"/>
          <w:lang w:eastAsia="ru-RU"/>
        </w:rPr>
        <w:t>, управляющей компанией, если помещения в многоквартирном доме находятся в частной, государственной или муниципальной собственности;</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1</w:t>
      </w:r>
      <w:r w:rsidR="005F36BE">
        <w:rPr>
          <w:rFonts w:ascii="Times New Roman" w:hAnsi="Times New Roman"/>
          <w:sz w:val="24"/>
          <w:szCs w:val="24"/>
          <w:lang w:eastAsia="ru-RU"/>
        </w:rPr>
        <w:t>4</w:t>
      </w:r>
      <w:r w:rsidRPr="00D05E35">
        <w:rPr>
          <w:rFonts w:ascii="Times New Roman" w:hAnsi="Times New Roman"/>
          <w:sz w:val="24"/>
          <w:szCs w:val="24"/>
          <w:lang w:eastAsia="ru-RU"/>
        </w:rPr>
        <w:t>)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2363B" w:rsidRDefault="00D2363B" w:rsidP="00A24498">
      <w:pPr>
        <w:autoSpaceDE w:val="0"/>
        <w:autoSpaceDN w:val="0"/>
        <w:adjustRightInd w:val="0"/>
        <w:spacing w:after="0"/>
        <w:ind w:firstLine="851"/>
        <w:jc w:val="both"/>
        <w:rPr>
          <w:rFonts w:ascii="Times New Roman" w:hAnsi="Times New Roman"/>
          <w:sz w:val="24"/>
          <w:szCs w:val="24"/>
        </w:rPr>
      </w:pPr>
      <w:r w:rsidRPr="00D05E35">
        <w:rPr>
          <w:rFonts w:ascii="Times New Roman" w:hAnsi="Times New Roman"/>
          <w:sz w:val="24"/>
          <w:szCs w:val="24"/>
          <w:lang w:eastAsia="ru-RU"/>
        </w:rPr>
        <w:t>1</w:t>
      </w:r>
      <w:r w:rsidR="005F36BE">
        <w:rPr>
          <w:rFonts w:ascii="Times New Roman" w:hAnsi="Times New Roman"/>
          <w:sz w:val="24"/>
          <w:szCs w:val="24"/>
          <w:lang w:eastAsia="ru-RU"/>
        </w:rPr>
        <w:t>5</w:t>
      </w:r>
      <w:r w:rsidRPr="00D05E35">
        <w:rPr>
          <w:rFonts w:ascii="Times New Roman" w:hAnsi="Times New Roman"/>
          <w:sz w:val="24"/>
          <w:szCs w:val="24"/>
          <w:lang w:eastAsia="ru-RU"/>
        </w:rPr>
        <w:t xml:space="preserve">) признание несостоявшимися конкурса, аукциона, запроса </w:t>
      </w:r>
      <w:r w:rsidR="0031593F">
        <w:rPr>
          <w:rFonts w:ascii="Times New Roman" w:hAnsi="Times New Roman"/>
          <w:sz w:val="24"/>
          <w:szCs w:val="24"/>
          <w:lang w:eastAsia="ru-RU"/>
        </w:rPr>
        <w:t>котировок, запроса предложений</w:t>
      </w:r>
      <w:r w:rsidRPr="00D05E35">
        <w:rPr>
          <w:rFonts w:ascii="Times New Roman" w:hAnsi="Times New Roman"/>
          <w:sz w:val="24"/>
          <w:szCs w:val="24"/>
          <w:lang w:eastAsia="ru-RU"/>
        </w:rPr>
        <w:t xml:space="preserve"> в связи с тем, что по окончании срока подачи заявок на участие в закупке подана только одна заявка, соответствующая требованиям документации о закупке</w:t>
      </w:r>
      <w:r>
        <w:rPr>
          <w:rFonts w:ascii="Times New Roman" w:hAnsi="Times New Roman"/>
          <w:sz w:val="24"/>
          <w:szCs w:val="24"/>
          <w:lang w:eastAsia="ru-RU"/>
        </w:rPr>
        <w:t xml:space="preserve">, или </w:t>
      </w:r>
      <w:r>
        <w:rPr>
          <w:rFonts w:ascii="Times New Roman" w:hAnsi="Times New Roman"/>
          <w:sz w:val="24"/>
          <w:szCs w:val="24"/>
        </w:rPr>
        <w:t xml:space="preserve">комиссией принято решение о признании только одной заявки  </w:t>
      </w:r>
      <w:r w:rsidRPr="00D05E35">
        <w:rPr>
          <w:rFonts w:ascii="Times New Roman" w:hAnsi="Times New Roman"/>
          <w:sz w:val="24"/>
          <w:szCs w:val="24"/>
          <w:lang w:eastAsia="ru-RU"/>
        </w:rPr>
        <w:t>соответствующ</w:t>
      </w:r>
      <w:r>
        <w:rPr>
          <w:rFonts w:ascii="Times New Roman" w:hAnsi="Times New Roman"/>
          <w:sz w:val="24"/>
          <w:szCs w:val="24"/>
          <w:lang w:eastAsia="ru-RU"/>
        </w:rPr>
        <w:t>ей</w:t>
      </w:r>
      <w:r w:rsidRPr="00D05E35">
        <w:rPr>
          <w:rFonts w:ascii="Times New Roman" w:hAnsi="Times New Roman"/>
          <w:sz w:val="24"/>
          <w:szCs w:val="24"/>
          <w:lang w:eastAsia="ru-RU"/>
        </w:rPr>
        <w:t xml:space="preserve"> требованиям документации о закупке</w:t>
      </w:r>
      <w:r>
        <w:rPr>
          <w:rFonts w:ascii="Times New Roman" w:hAnsi="Times New Roman"/>
          <w:sz w:val="24"/>
          <w:szCs w:val="24"/>
          <w:lang w:eastAsia="ru-RU"/>
        </w:rPr>
        <w:t>.</w:t>
      </w:r>
      <w:r>
        <w:rPr>
          <w:rFonts w:ascii="Times New Roman" w:hAnsi="Times New Roman"/>
          <w:sz w:val="24"/>
          <w:szCs w:val="24"/>
        </w:rPr>
        <w:t xml:space="preserve"> </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rPr>
        <w:t xml:space="preserve"> </w:t>
      </w:r>
      <w:r w:rsidRPr="00D05E35">
        <w:rPr>
          <w:rFonts w:ascii="Times New Roman" w:hAnsi="Times New Roman"/>
          <w:sz w:val="24"/>
          <w:szCs w:val="24"/>
          <w:lang w:eastAsia="ru-RU"/>
        </w:rPr>
        <w:t>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r>
        <w:rPr>
          <w:rFonts w:ascii="Times New Roman" w:hAnsi="Times New Roman"/>
          <w:sz w:val="24"/>
          <w:szCs w:val="24"/>
          <w:lang w:eastAsia="ru-RU"/>
        </w:rPr>
        <w:t>;</w:t>
      </w:r>
      <w:r w:rsidRPr="00D05E35">
        <w:rPr>
          <w:rFonts w:ascii="Times New Roman" w:hAnsi="Times New Roman"/>
          <w:sz w:val="24"/>
          <w:szCs w:val="24"/>
          <w:lang w:eastAsia="ru-RU"/>
        </w:rPr>
        <w:t xml:space="preserve"> </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1</w:t>
      </w:r>
      <w:r w:rsidR="005F36BE">
        <w:rPr>
          <w:rFonts w:ascii="Times New Roman" w:hAnsi="Times New Roman"/>
          <w:sz w:val="24"/>
          <w:szCs w:val="24"/>
          <w:lang w:eastAsia="ru-RU"/>
        </w:rPr>
        <w:t>6</w:t>
      </w:r>
      <w:r w:rsidRPr="00D05E35">
        <w:rPr>
          <w:rFonts w:ascii="Times New Roman" w:hAnsi="Times New Roman"/>
          <w:sz w:val="24"/>
          <w:szCs w:val="24"/>
          <w:lang w:eastAsia="ru-RU"/>
        </w:rPr>
        <w:t xml:space="preserve">) заключение договора на оказание услуг, связанных с направлением работника в служебную командировку, а также с участием в проведении </w:t>
      </w:r>
      <w:r w:rsidR="009B2784" w:rsidRPr="009A0F3A">
        <w:rPr>
          <w:rFonts w:ascii="Times New Roman" w:hAnsi="Times New Roman"/>
          <w:sz w:val="24"/>
          <w:szCs w:val="24"/>
          <w:lang w:eastAsia="ru-RU"/>
        </w:rPr>
        <w:t>спортивных и тренировочных мероприятий</w:t>
      </w:r>
      <w:r w:rsidR="009B2784">
        <w:rPr>
          <w:rFonts w:ascii="Times New Roman" w:hAnsi="Times New Roman"/>
          <w:sz w:val="24"/>
          <w:szCs w:val="24"/>
          <w:lang w:eastAsia="ru-RU"/>
        </w:rPr>
        <w:t xml:space="preserve">, </w:t>
      </w:r>
      <w:r w:rsidRPr="00D05E35">
        <w:rPr>
          <w:rFonts w:ascii="Times New Roman" w:hAnsi="Times New Roman"/>
          <w:sz w:val="24"/>
          <w:szCs w:val="24"/>
          <w:lang w:eastAsia="ru-RU"/>
        </w:rPr>
        <w:t xml:space="preserve">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w:t>
      </w:r>
      <w:r w:rsidRPr="00D05E35">
        <w:rPr>
          <w:rFonts w:ascii="Times New Roman" w:hAnsi="Times New Roman"/>
          <w:sz w:val="24"/>
          <w:szCs w:val="24"/>
          <w:lang w:eastAsia="ru-RU"/>
        </w:rPr>
        <w:lastRenderedPageBreak/>
        <w:t>командировки, месту проведения указанных мероприятий и обратно</w:t>
      </w:r>
      <w:r w:rsidRPr="009A0F3A">
        <w:rPr>
          <w:rFonts w:ascii="Times New Roman" w:hAnsi="Times New Roman"/>
          <w:sz w:val="24"/>
          <w:szCs w:val="24"/>
          <w:lang w:eastAsia="ru-RU"/>
        </w:rPr>
        <w:t xml:space="preserve">, </w:t>
      </w:r>
      <w:r w:rsidR="009B2784" w:rsidRPr="009A0F3A">
        <w:rPr>
          <w:rFonts w:ascii="Times New Roman" w:hAnsi="Times New Roman"/>
          <w:sz w:val="24"/>
          <w:szCs w:val="24"/>
          <w:lang w:eastAsia="ru-RU"/>
        </w:rPr>
        <w:t>гостиничные услуги</w:t>
      </w:r>
      <w:r w:rsidR="009B2784">
        <w:rPr>
          <w:rFonts w:ascii="Times New Roman" w:hAnsi="Times New Roman"/>
          <w:sz w:val="24"/>
          <w:szCs w:val="24"/>
          <w:lang w:eastAsia="ru-RU"/>
        </w:rPr>
        <w:t xml:space="preserve"> или </w:t>
      </w:r>
      <w:r w:rsidRPr="00D05E35">
        <w:rPr>
          <w:rFonts w:ascii="Times New Roman" w:hAnsi="Times New Roman"/>
          <w:sz w:val="24"/>
          <w:szCs w:val="24"/>
          <w:lang w:eastAsia="ru-RU"/>
        </w:rPr>
        <w:t>наем жилого помещения, транспортное обслуживание, обеспечение питания;</w:t>
      </w:r>
    </w:p>
    <w:p w:rsidR="00D2363B" w:rsidRPr="00D05E35" w:rsidRDefault="00D2363B" w:rsidP="00A24498">
      <w:pPr>
        <w:autoSpaceDE w:val="0"/>
        <w:autoSpaceDN w:val="0"/>
        <w:adjustRightInd w:val="0"/>
        <w:spacing w:after="0"/>
        <w:ind w:firstLine="851"/>
        <w:jc w:val="both"/>
        <w:rPr>
          <w:rFonts w:ascii="Times New Roman" w:hAnsi="Times New Roman"/>
          <w:sz w:val="24"/>
          <w:szCs w:val="24"/>
          <w:lang w:eastAsia="ru-RU"/>
        </w:rPr>
      </w:pPr>
      <w:r w:rsidRPr="00D05E35">
        <w:rPr>
          <w:rFonts w:ascii="Times New Roman" w:hAnsi="Times New Roman"/>
          <w:sz w:val="24"/>
          <w:szCs w:val="24"/>
          <w:lang w:eastAsia="ru-RU"/>
        </w:rPr>
        <w:t>1</w:t>
      </w:r>
      <w:r w:rsidR="005F36BE">
        <w:rPr>
          <w:rFonts w:ascii="Times New Roman" w:hAnsi="Times New Roman"/>
          <w:sz w:val="24"/>
          <w:szCs w:val="24"/>
          <w:lang w:eastAsia="ru-RU"/>
        </w:rPr>
        <w:t>7</w:t>
      </w:r>
      <w:r w:rsidRPr="00D05E35">
        <w:rPr>
          <w:rFonts w:ascii="Times New Roman" w:hAnsi="Times New Roman"/>
          <w:sz w:val="24"/>
          <w:szCs w:val="24"/>
          <w:lang w:eastAsia="ru-RU"/>
        </w:rPr>
        <w:t>) заключение договора,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2363B" w:rsidRPr="00D05E35" w:rsidRDefault="00793351"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1</w:t>
      </w:r>
      <w:r w:rsidR="005F36BE">
        <w:rPr>
          <w:rFonts w:ascii="Times New Roman" w:hAnsi="Times New Roman"/>
          <w:sz w:val="24"/>
          <w:szCs w:val="24"/>
          <w:lang w:eastAsia="ru-RU"/>
        </w:rPr>
        <w:t>8</w:t>
      </w:r>
      <w:r w:rsidR="00D2363B" w:rsidRPr="00D05E35">
        <w:rPr>
          <w:rFonts w:ascii="Times New Roman" w:hAnsi="Times New Roman"/>
          <w:sz w:val="24"/>
          <w:szCs w:val="24"/>
          <w:lang w:eastAsia="ru-RU"/>
        </w:rPr>
        <w:t>) аренда нежилого здания, строения, сооружения, нежилого помещения;</w:t>
      </w:r>
    </w:p>
    <w:p w:rsidR="00D2363B" w:rsidRDefault="005F36BE"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19</w:t>
      </w:r>
      <w:r w:rsidR="00D2363B" w:rsidRPr="00D05E35">
        <w:rPr>
          <w:rFonts w:ascii="Times New Roman" w:hAnsi="Times New Roman"/>
          <w:sz w:val="24"/>
          <w:szCs w:val="24"/>
          <w:lang w:eastAsia="ru-RU"/>
        </w:rPr>
        <w:t>) заключение договора на оказание преподавательских услуг, а также услуг экскурсовода (гида) физическими лицами;</w:t>
      </w:r>
    </w:p>
    <w:p w:rsidR="00D2363B" w:rsidRPr="007951D3" w:rsidRDefault="00793351" w:rsidP="00A24498">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2</w:t>
      </w:r>
      <w:r w:rsidR="005F36BE">
        <w:rPr>
          <w:rFonts w:ascii="Times New Roman" w:hAnsi="Times New Roman"/>
          <w:sz w:val="24"/>
          <w:szCs w:val="24"/>
          <w:lang w:eastAsia="ru-RU"/>
        </w:rPr>
        <w:t>0</w:t>
      </w:r>
      <w:r w:rsidR="00D2363B" w:rsidRPr="00595BE8">
        <w:rPr>
          <w:rFonts w:ascii="Times New Roman" w:hAnsi="Times New Roman"/>
          <w:sz w:val="24"/>
          <w:szCs w:val="24"/>
          <w:lang w:eastAsia="ru-RU"/>
        </w:rPr>
        <w:t xml:space="preserve">) </w:t>
      </w:r>
      <w:r w:rsidR="00AA12F7">
        <w:rPr>
          <w:rFonts w:ascii="Times New Roman" w:hAnsi="Times New Roman"/>
          <w:sz w:val="24"/>
          <w:szCs w:val="24"/>
        </w:rPr>
        <w:t>в</w:t>
      </w:r>
      <w:r w:rsidR="00AA12F7" w:rsidRPr="00AA12F7">
        <w:rPr>
          <w:rFonts w:ascii="Times New Roman" w:hAnsi="Times New Roman"/>
          <w:sz w:val="24"/>
          <w:szCs w:val="24"/>
        </w:rPr>
        <w:t>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w:t>
      </w:r>
      <w:r w:rsidR="000F03EA">
        <w:rPr>
          <w:rFonts w:ascii="Times New Roman" w:hAnsi="Times New Roman"/>
          <w:sz w:val="24"/>
          <w:szCs w:val="24"/>
        </w:rPr>
        <w:t>ы определенные товары, работы, услуги</w:t>
      </w:r>
      <w:r w:rsidR="00AA12F7" w:rsidRPr="00AA12F7">
        <w:rPr>
          <w:rFonts w:ascii="Times New Roman" w:hAnsi="Times New Roman"/>
          <w:sz w:val="24"/>
          <w:szCs w:val="24"/>
        </w:rPr>
        <w:t>, приобретение котор</w:t>
      </w:r>
      <w:r w:rsidR="000F03EA">
        <w:rPr>
          <w:rFonts w:ascii="Times New Roman" w:hAnsi="Times New Roman"/>
          <w:sz w:val="24"/>
          <w:szCs w:val="24"/>
        </w:rPr>
        <w:t>ых</w:t>
      </w:r>
      <w:r w:rsidR="00AA12F7" w:rsidRPr="00AA12F7">
        <w:rPr>
          <w:rFonts w:ascii="Times New Roman" w:hAnsi="Times New Roman"/>
          <w:sz w:val="24"/>
          <w:szCs w:val="24"/>
        </w:rPr>
        <w:t xml:space="preserve"> иными процедурами закупок в требуемые сроки невозможно. При этом указанные обстоятельства должны име</w:t>
      </w:r>
      <w:r w:rsidR="00AA12F7">
        <w:rPr>
          <w:rFonts w:ascii="Times New Roman" w:hAnsi="Times New Roman"/>
          <w:sz w:val="24"/>
          <w:szCs w:val="24"/>
        </w:rPr>
        <w:t>ть документальное подтверждение</w:t>
      </w:r>
      <w:r w:rsidR="00D2363B" w:rsidRPr="00595BE8">
        <w:rPr>
          <w:rFonts w:ascii="Times New Roman" w:hAnsi="Times New Roman"/>
          <w:sz w:val="24"/>
          <w:szCs w:val="24"/>
        </w:rPr>
        <w:t>;</w:t>
      </w:r>
      <w:r w:rsidR="00D2363B" w:rsidRPr="007951D3">
        <w:rPr>
          <w:rFonts w:ascii="Times New Roman" w:hAnsi="Times New Roman"/>
          <w:sz w:val="24"/>
          <w:szCs w:val="24"/>
        </w:rPr>
        <w:t xml:space="preserve"> </w:t>
      </w:r>
    </w:p>
    <w:p w:rsidR="00D2363B" w:rsidRDefault="00D2363B" w:rsidP="00A24498">
      <w:pPr>
        <w:autoSpaceDE w:val="0"/>
        <w:autoSpaceDN w:val="0"/>
        <w:adjustRightInd w:val="0"/>
        <w:spacing w:after="0"/>
        <w:ind w:firstLine="851"/>
        <w:jc w:val="both"/>
        <w:rPr>
          <w:rFonts w:ascii="Times New Roman" w:hAnsi="Times New Roman"/>
          <w:sz w:val="24"/>
          <w:szCs w:val="24"/>
          <w:lang w:eastAsia="ru-RU"/>
        </w:rPr>
      </w:pPr>
      <w:r w:rsidRPr="007951D3">
        <w:rPr>
          <w:rFonts w:ascii="Times New Roman" w:hAnsi="Times New Roman"/>
          <w:sz w:val="24"/>
          <w:szCs w:val="24"/>
          <w:lang w:eastAsia="ru-RU"/>
        </w:rPr>
        <w:t>2</w:t>
      </w:r>
      <w:r w:rsidR="005F36BE">
        <w:rPr>
          <w:rFonts w:ascii="Times New Roman" w:hAnsi="Times New Roman"/>
          <w:sz w:val="24"/>
          <w:szCs w:val="24"/>
          <w:lang w:eastAsia="ru-RU"/>
        </w:rPr>
        <w:t>1</w:t>
      </w:r>
      <w:r w:rsidRPr="007951D3">
        <w:rPr>
          <w:rFonts w:ascii="Times New Roman" w:hAnsi="Times New Roman"/>
          <w:sz w:val="24"/>
          <w:szCs w:val="24"/>
          <w:lang w:eastAsia="ru-RU"/>
        </w:rPr>
        <w:t>) заключение договора, предметом которого является выдача банковской гарантии</w:t>
      </w:r>
      <w:r w:rsidR="00177075">
        <w:rPr>
          <w:rFonts w:ascii="Times New Roman" w:hAnsi="Times New Roman"/>
          <w:sz w:val="24"/>
          <w:szCs w:val="24"/>
          <w:lang w:eastAsia="ru-RU"/>
        </w:rPr>
        <w:t>;</w:t>
      </w:r>
    </w:p>
    <w:p w:rsidR="00177075" w:rsidRPr="00177075" w:rsidRDefault="00177075" w:rsidP="00177075">
      <w:pPr>
        <w:autoSpaceDE w:val="0"/>
        <w:autoSpaceDN w:val="0"/>
        <w:adjustRightInd w:val="0"/>
        <w:spacing w:after="0"/>
        <w:ind w:firstLine="851"/>
        <w:jc w:val="both"/>
        <w:rPr>
          <w:rFonts w:ascii="Times New Roman" w:hAnsi="Times New Roman"/>
          <w:sz w:val="24"/>
          <w:szCs w:val="24"/>
          <w:lang w:eastAsia="ru-RU"/>
        </w:rPr>
      </w:pPr>
      <w:r w:rsidRPr="00177075">
        <w:rPr>
          <w:rFonts w:ascii="Times New Roman" w:hAnsi="Times New Roman"/>
          <w:sz w:val="24"/>
          <w:szCs w:val="24"/>
          <w:lang w:eastAsia="ru-RU"/>
        </w:rPr>
        <w:t>22)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w:t>
      </w:r>
      <w:r w:rsidR="008B7130">
        <w:rPr>
          <w:rFonts w:ascii="Times New Roman" w:hAnsi="Times New Roman"/>
          <w:sz w:val="24"/>
          <w:szCs w:val="24"/>
          <w:lang w:eastAsia="ru-RU"/>
        </w:rPr>
        <w:t xml:space="preserve"> а также иными государственными учреждениями, парком культуры и отдыха, ботаническим садом, природным парком, ландшафтным парком, театром,</w:t>
      </w:r>
      <w:r w:rsidRPr="00177075">
        <w:rPr>
          <w:rFonts w:ascii="Times New Roman" w:hAnsi="Times New Roman"/>
          <w:sz w:val="24"/>
          <w:szCs w:val="24"/>
          <w:lang w:eastAsia="ru-RU"/>
        </w:rPr>
        <w:t xml:space="preserve"> учреждением, осуществляющим концертную деятельность, телерадиовещательным учреждением, </w:t>
      </w:r>
      <w:r w:rsidR="008B7130">
        <w:rPr>
          <w:rFonts w:ascii="Times New Roman" w:hAnsi="Times New Roman"/>
          <w:sz w:val="24"/>
          <w:szCs w:val="24"/>
          <w:lang w:eastAsia="ru-RU"/>
        </w:rPr>
        <w:t xml:space="preserve">музеем, домом культуры, дворцом культуры, клубом, библиотекой, архивом, </w:t>
      </w:r>
      <w:r w:rsidRPr="00177075">
        <w:rPr>
          <w:rFonts w:ascii="Times New Roman" w:hAnsi="Times New Roman"/>
          <w:sz w:val="24"/>
          <w:szCs w:val="24"/>
          <w:lang w:eastAsia="ru-RU"/>
        </w:rPr>
        <w:t>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177075" w:rsidRPr="00177075" w:rsidRDefault="00177075" w:rsidP="00177075">
      <w:pPr>
        <w:autoSpaceDE w:val="0"/>
        <w:autoSpaceDN w:val="0"/>
        <w:adjustRightInd w:val="0"/>
        <w:spacing w:after="0"/>
        <w:ind w:firstLine="851"/>
        <w:jc w:val="both"/>
        <w:rPr>
          <w:rFonts w:ascii="Times New Roman" w:hAnsi="Times New Roman"/>
          <w:sz w:val="24"/>
          <w:szCs w:val="24"/>
          <w:lang w:eastAsia="ru-RU"/>
        </w:rPr>
      </w:pPr>
      <w:r w:rsidRPr="00177075">
        <w:rPr>
          <w:rFonts w:ascii="Times New Roman" w:hAnsi="Times New Roman"/>
          <w:sz w:val="24"/>
          <w:szCs w:val="24"/>
          <w:lang w:eastAsia="ru-RU"/>
        </w:rPr>
        <w:t xml:space="preserve">23)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177075">
        <w:rPr>
          <w:rFonts w:ascii="Times New Roman" w:hAnsi="Times New Roman"/>
          <w:sz w:val="24"/>
          <w:szCs w:val="24"/>
          <w:lang w:eastAsia="ru-RU"/>
        </w:rPr>
        <w:t>фотофонда</w:t>
      </w:r>
      <w:proofErr w:type="spellEnd"/>
      <w:r w:rsidRPr="00177075">
        <w:rPr>
          <w:rFonts w:ascii="Times New Roman" w:hAnsi="Times New Roman"/>
          <w:sz w:val="24"/>
          <w:szCs w:val="24"/>
          <w:lang w:eastAsia="ru-RU"/>
        </w:rPr>
        <w:t xml:space="preserve"> и аналогичных фондов;</w:t>
      </w:r>
    </w:p>
    <w:p w:rsidR="00177075" w:rsidRPr="00177075" w:rsidRDefault="00177075" w:rsidP="00177075">
      <w:pPr>
        <w:autoSpaceDE w:val="0"/>
        <w:autoSpaceDN w:val="0"/>
        <w:adjustRightInd w:val="0"/>
        <w:spacing w:after="0"/>
        <w:ind w:firstLine="851"/>
        <w:jc w:val="both"/>
        <w:rPr>
          <w:rFonts w:ascii="Times New Roman" w:hAnsi="Times New Roman"/>
          <w:sz w:val="24"/>
          <w:szCs w:val="24"/>
          <w:lang w:eastAsia="ru-RU"/>
        </w:rPr>
      </w:pPr>
      <w:r w:rsidRPr="00177075">
        <w:rPr>
          <w:rFonts w:ascii="Times New Roman" w:hAnsi="Times New Roman"/>
          <w:sz w:val="24"/>
          <w:szCs w:val="24"/>
          <w:lang w:eastAsia="ru-RU"/>
        </w:rPr>
        <w:t>24)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177075" w:rsidRPr="009A0F3A" w:rsidRDefault="00177075" w:rsidP="00177075">
      <w:pPr>
        <w:autoSpaceDE w:val="0"/>
        <w:autoSpaceDN w:val="0"/>
        <w:adjustRightInd w:val="0"/>
        <w:spacing w:after="0"/>
        <w:ind w:firstLine="851"/>
        <w:jc w:val="both"/>
        <w:rPr>
          <w:rFonts w:ascii="Times New Roman" w:hAnsi="Times New Roman"/>
          <w:sz w:val="24"/>
          <w:szCs w:val="24"/>
          <w:lang w:eastAsia="ru-RU"/>
        </w:rPr>
      </w:pPr>
      <w:r w:rsidRPr="00177075">
        <w:rPr>
          <w:rFonts w:ascii="Times New Roman" w:hAnsi="Times New Roman"/>
          <w:sz w:val="24"/>
          <w:szCs w:val="24"/>
          <w:lang w:eastAsia="ru-RU"/>
        </w:rPr>
        <w:t xml:space="preserve">25) заключение </w:t>
      </w:r>
      <w:r w:rsidR="00880DAE" w:rsidRPr="009A0F3A">
        <w:rPr>
          <w:rFonts w:ascii="Times New Roman" w:hAnsi="Times New Roman"/>
          <w:sz w:val="24"/>
          <w:szCs w:val="24"/>
          <w:lang w:eastAsia="ru-RU"/>
        </w:rPr>
        <w:t>договоров</w:t>
      </w:r>
      <w:r w:rsidRPr="009A0F3A">
        <w:rPr>
          <w:rFonts w:ascii="Times New Roman" w:hAnsi="Times New Roman"/>
          <w:sz w:val="24"/>
          <w:szCs w:val="24"/>
          <w:lang w:eastAsia="ru-RU"/>
        </w:rPr>
        <w:t xml:space="preserve"> </w:t>
      </w:r>
      <w:r w:rsidRPr="00177075">
        <w:rPr>
          <w:rFonts w:ascii="Times New Roman" w:hAnsi="Times New Roman"/>
          <w:sz w:val="24"/>
          <w:szCs w:val="24"/>
          <w:lang w:eastAsia="ru-RU"/>
        </w:rPr>
        <w:t xml:space="preserve">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w:t>
      </w:r>
      <w:r w:rsidRPr="00177075">
        <w:rPr>
          <w:rFonts w:ascii="Times New Roman" w:hAnsi="Times New Roman"/>
          <w:sz w:val="24"/>
          <w:szCs w:val="24"/>
          <w:lang w:eastAsia="ru-RU"/>
        </w:rPr>
        <w:lastRenderedPageBreak/>
        <w:t>учреждением, музеем, образовательным учреждением</w:t>
      </w:r>
      <w:r w:rsidR="00880DAE">
        <w:rPr>
          <w:rFonts w:ascii="Times New Roman" w:hAnsi="Times New Roman"/>
          <w:sz w:val="24"/>
          <w:szCs w:val="24"/>
          <w:lang w:eastAsia="ru-RU"/>
        </w:rPr>
        <w:t xml:space="preserve">, </w:t>
      </w:r>
      <w:r w:rsidR="00880DAE" w:rsidRPr="009A0F3A">
        <w:rPr>
          <w:rFonts w:ascii="Times New Roman" w:hAnsi="Times New Roman"/>
          <w:sz w:val="24"/>
          <w:szCs w:val="24"/>
          <w:lang w:eastAsia="ru-RU"/>
        </w:rPr>
        <w:t>физкультурно-спортивной организацией</w:t>
      </w:r>
      <w:r w:rsidRPr="00177075">
        <w:rPr>
          <w:rFonts w:ascii="Times New Roman" w:hAnsi="Times New Roman"/>
          <w:sz w:val="24"/>
          <w:szCs w:val="24"/>
          <w:lang w:eastAsia="ru-RU"/>
        </w:rPr>
        <w:t xml:space="preserve">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r w:rsidR="00880DAE">
        <w:rPr>
          <w:rFonts w:ascii="Times New Roman" w:hAnsi="Times New Roman"/>
          <w:sz w:val="24"/>
          <w:szCs w:val="24"/>
          <w:lang w:eastAsia="ru-RU"/>
        </w:rPr>
        <w:t xml:space="preserve">, </w:t>
      </w:r>
      <w:r w:rsidR="00880DAE" w:rsidRPr="009A0F3A">
        <w:rPr>
          <w:rFonts w:ascii="Times New Roman" w:hAnsi="Times New Roman"/>
          <w:sz w:val="24"/>
          <w:szCs w:val="24"/>
          <w:lang w:eastAsia="ru-RU"/>
        </w:rPr>
        <w:t>с физическим лицом или юридическим лицом на обслуживание матча (ведущий текстовых интернет трансляций, диктор матча, комментатор интернет трансляций, судейство, инспектор матча, комиссар матча, статистик учета, секретарь матча, скорая помощь)</w:t>
      </w:r>
      <w:r w:rsidRPr="009A0F3A">
        <w:rPr>
          <w:rFonts w:ascii="Times New Roman" w:hAnsi="Times New Roman"/>
          <w:sz w:val="24"/>
          <w:szCs w:val="24"/>
          <w:lang w:eastAsia="ru-RU"/>
        </w:rPr>
        <w:t>;</w:t>
      </w:r>
    </w:p>
    <w:p w:rsidR="00177075" w:rsidRPr="00177075" w:rsidRDefault="00177075" w:rsidP="00177075">
      <w:pPr>
        <w:autoSpaceDE w:val="0"/>
        <w:autoSpaceDN w:val="0"/>
        <w:adjustRightInd w:val="0"/>
        <w:spacing w:after="0"/>
        <w:ind w:firstLine="851"/>
        <w:jc w:val="both"/>
        <w:rPr>
          <w:rFonts w:ascii="Times New Roman" w:hAnsi="Times New Roman"/>
          <w:sz w:val="24"/>
          <w:szCs w:val="24"/>
          <w:lang w:eastAsia="ru-RU"/>
        </w:rPr>
      </w:pPr>
      <w:r w:rsidRPr="00177075">
        <w:rPr>
          <w:rFonts w:ascii="Times New Roman" w:hAnsi="Times New Roman"/>
          <w:sz w:val="24"/>
          <w:szCs w:val="24"/>
          <w:lang w:eastAsia="ru-RU"/>
        </w:rPr>
        <w:t>26) оказание услуг по реализации входных билетов и абонементов на посещение театрально-зрели</w:t>
      </w:r>
      <w:r w:rsidR="009A1DA3">
        <w:rPr>
          <w:rFonts w:ascii="Times New Roman" w:hAnsi="Times New Roman"/>
          <w:sz w:val="24"/>
          <w:szCs w:val="24"/>
          <w:lang w:eastAsia="ru-RU"/>
        </w:rPr>
        <w:t xml:space="preserve">щных, культурно-просветительных, </w:t>
      </w:r>
      <w:r w:rsidRPr="00177075">
        <w:rPr>
          <w:rFonts w:ascii="Times New Roman" w:hAnsi="Times New Roman"/>
          <w:sz w:val="24"/>
          <w:szCs w:val="24"/>
          <w:lang w:eastAsia="ru-RU"/>
        </w:rPr>
        <w:t>зрелищно-развлекательных мероприятий</w:t>
      </w:r>
      <w:r w:rsidR="009A1DA3">
        <w:rPr>
          <w:rFonts w:ascii="Times New Roman" w:hAnsi="Times New Roman"/>
          <w:sz w:val="24"/>
          <w:szCs w:val="24"/>
          <w:lang w:eastAsia="ru-RU"/>
        </w:rPr>
        <w:t xml:space="preserve"> </w:t>
      </w:r>
      <w:r w:rsidR="009A1DA3" w:rsidRPr="009A0F3A">
        <w:rPr>
          <w:rFonts w:ascii="Times New Roman" w:hAnsi="Times New Roman"/>
          <w:sz w:val="24"/>
          <w:szCs w:val="24"/>
          <w:lang w:eastAsia="ru-RU"/>
        </w:rPr>
        <w:t>и спортивных мероприятий</w:t>
      </w:r>
      <w:r w:rsidRPr="00177075">
        <w:rPr>
          <w:rFonts w:ascii="Times New Roman" w:hAnsi="Times New Roman"/>
          <w:sz w:val="24"/>
          <w:szCs w:val="24"/>
          <w:lang w:eastAsia="ru-RU"/>
        </w:rPr>
        <w:t>, экскурсионных билетов и экскурсионных путевок - бланков строгой отчетности;</w:t>
      </w:r>
    </w:p>
    <w:p w:rsidR="00177075" w:rsidRDefault="00177075" w:rsidP="00177075">
      <w:pPr>
        <w:autoSpaceDE w:val="0"/>
        <w:autoSpaceDN w:val="0"/>
        <w:adjustRightInd w:val="0"/>
        <w:spacing w:after="0"/>
        <w:ind w:firstLine="851"/>
        <w:jc w:val="both"/>
        <w:rPr>
          <w:rFonts w:ascii="Times New Roman" w:hAnsi="Times New Roman"/>
          <w:sz w:val="24"/>
          <w:szCs w:val="24"/>
          <w:lang w:eastAsia="ru-RU"/>
        </w:rPr>
      </w:pPr>
      <w:r w:rsidRPr="00177075">
        <w:rPr>
          <w:rFonts w:ascii="Times New Roman" w:hAnsi="Times New Roman"/>
          <w:sz w:val="24"/>
          <w:szCs w:val="24"/>
          <w:lang w:eastAsia="ru-RU"/>
        </w:rPr>
        <w:t>2</w:t>
      </w:r>
      <w:r w:rsidR="00300B2F" w:rsidRPr="00300B2F">
        <w:rPr>
          <w:rFonts w:ascii="Times New Roman" w:hAnsi="Times New Roman"/>
          <w:sz w:val="24"/>
          <w:szCs w:val="24"/>
          <w:lang w:eastAsia="ru-RU"/>
        </w:rPr>
        <w:t>7</w:t>
      </w:r>
      <w:r w:rsidRPr="00177075">
        <w:rPr>
          <w:rFonts w:ascii="Times New Roman" w:hAnsi="Times New Roman"/>
          <w:sz w:val="24"/>
          <w:szCs w:val="24"/>
          <w:lang w:eastAsia="ru-RU"/>
        </w:rPr>
        <w:t>)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w:t>
      </w:r>
      <w:r>
        <w:rPr>
          <w:rFonts w:ascii="Times New Roman" w:hAnsi="Times New Roman"/>
          <w:sz w:val="24"/>
          <w:szCs w:val="24"/>
          <w:lang w:eastAsia="ru-RU"/>
        </w:rPr>
        <w:t>м органом исполнительной власти</w:t>
      </w:r>
      <w:r w:rsidR="00774536">
        <w:rPr>
          <w:rFonts w:ascii="Times New Roman" w:hAnsi="Times New Roman"/>
          <w:sz w:val="24"/>
          <w:szCs w:val="24"/>
          <w:lang w:eastAsia="ru-RU"/>
        </w:rPr>
        <w:t>;</w:t>
      </w:r>
    </w:p>
    <w:p w:rsidR="00774536" w:rsidRPr="009A0F3A" w:rsidRDefault="00774536" w:rsidP="00177075">
      <w:pPr>
        <w:autoSpaceDE w:val="0"/>
        <w:autoSpaceDN w:val="0"/>
        <w:adjustRightInd w:val="0"/>
        <w:spacing w:after="0"/>
        <w:ind w:firstLine="851"/>
        <w:jc w:val="both"/>
        <w:rPr>
          <w:rFonts w:ascii="Times New Roman" w:hAnsi="Times New Roman"/>
          <w:sz w:val="24"/>
          <w:szCs w:val="24"/>
          <w:lang w:eastAsia="ru-RU"/>
        </w:rPr>
      </w:pPr>
      <w:r>
        <w:rPr>
          <w:rFonts w:ascii="Times New Roman" w:hAnsi="Times New Roman"/>
          <w:sz w:val="24"/>
          <w:szCs w:val="24"/>
          <w:lang w:eastAsia="ru-RU"/>
        </w:rPr>
        <w:t xml:space="preserve">28) </w:t>
      </w:r>
      <w:r w:rsidRPr="009A0F3A">
        <w:rPr>
          <w:rFonts w:ascii="Times New Roman" w:hAnsi="Times New Roman"/>
          <w:sz w:val="24"/>
          <w:szCs w:val="24"/>
          <w:lang w:eastAsia="ru-RU"/>
        </w:rPr>
        <w:t>оплата взносов</w:t>
      </w:r>
      <w:r w:rsidR="00880DAE" w:rsidRPr="009A0F3A">
        <w:rPr>
          <w:rFonts w:ascii="Times New Roman" w:hAnsi="Times New Roman"/>
          <w:sz w:val="24"/>
          <w:szCs w:val="24"/>
          <w:lang w:eastAsia="ru-RU"/>
        </w:rPr>
        <w:t xml:space="preserve"> за участие в соревнованиях и иных обязательных платежей для участия в соревнованиях любого уровня (оплата членских взносов);</w:t>
      </w:r>
    </w:p>
    <w:p w:rsidR="00880DAE" w:rsidRPr="009A0F3A" w:rsidRDefault="00880DAE" w:rsidP="00177075">
      <w:pPr>
        <w:autoSpaceDE w:val="0"/>
        <w:autoSpaceDN w:val="0"/>
        <w:adjustRightInd w:val="0"/>
        <w:spacing w:after="0"/>
        <w:ind w:firstLine="851"/>
        <w:jc w:val="both"/>
        <w:rPr>
          <w:rFonts w:ascii="Times New Roman" w:hAnsi="Times New Roman"/>
          <w:sz w:val="24"/>
          <w:szCs w:val="24"/>
          <w:lang w:eastAsia="ru-RU"/>
        </w:rPr>
      </w:pPr>
      <w:r w:rsidRPr="009A0F3A">
        <w:rPr>
          <w:rFonts w:ascii="Times New Roman" w:hAnsi="Times New Roman"/>
          <w:sz w:val="24"/>
          <w:szCs w:val="24"/>
          <w:lang w:eastAsia="ru-RU"/>
        </w:rPr>
        <w:t>29) заключение договоров оказание услуг тренировочного процесса для спортсменов и воспитанников;</w:t>
      </w:r>
    </w:p>
    <w:p w:rsidR="00880DAE" w:rsidRPr="009A0F3A" w:rsidRDefault="00880DAE" w:rsidP="00177075">
      <w:pPr>
        <w:autoSpaceDE w:val="0"/>
        <w:autoSpaceDN w:val="0"/>
        <w:adjustRightInd w:val="0"/>
        <w:spacing w:after="0"/>
        <w:ind w:firstLine="851"/>
        <w:jc w:val="both"/>
        <w:rPr>
          <w:rFonts w:ascii="Times New Roman" w:hAnsi="Times New Roman"/>
          <w:sz w:val="24"/>
          <w:szCs w:val="24"/>
          <w:lang w:eastAsia="ru-RU"/>
        </w:rPr>
      </w:pPr>
      <w:r w:rsidRPr="009A0F3A">
        <w:rPr>
          <w:rFonts w:ascii="Times New Roman" w:hAnsi="Times New Roman"/>
          <w:sz w:val="24"/>
          <w:szCs w:val="24"/>
          <w:lang w:eastAsia="ru-RU"/>
        </w:rPr>
        <w:t xml:space="preserve">30) заключение договоров по совместной организации и проведению спортивных мероприятий (соревнований): домашние игры согласно календарю. </w:t>
      </w:r>
    </w:p>
    <w:p w:rsidR="00A24498" w:rsidRPr="00A24498" w:rsidRDefault="00D2363B" w:rsidP="00A24498">
      <w:pPr>
        <w:pStyle w:val="1"/>
        <w:keepNext w:val="0"/>
        <w:widowControl w:val="0"/>
        <w:tabs>
          <w:tab w:val="left" w:pos="1276"/>
          <w:tab w:val="left" w:pos="1418"/>
        </w:tabs>
        <w:spacing w:before="0" w:after="0"/>
        <w:ind w:firstLine="851"/>
        <w:contextualSpacing/>
        <w:jc w:val="both"/>
        <w:rPr>
          <w:rFonts w:ascii="Times New Roman" w:hAnsi="Times New Roman"/>
          <w:b w:val="0"/>
          <w:sz w:val="24"/>
          <w:szCs w:val="24"/>
        </w:rPr>
      </w:pPr>
      <w:r w:rsidRPr="00A24498">
        <w:rPr>
          <w:rFonts w:ascii="Times New Roman" w:hAnsi="Times New Roman"/>
          <w:b w:val="0"/>
          <w:sz w:val="24"/>
          <w:szCs w:val="24"/>
        </w:rPr>
        <w:t>2.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bookmarkStart w:id="24" w:name="_Toc435433445"/>
      <w:r w:rsidR="00A24498" w:rsidRPr="00A24498">
        <w:rPr>
          <w:rFonts w:ascii="Times New Roman" w:hAnsi="Times New Roman"/>
          <w:b w:val="0"/>
          <w:sz w:val="24"/>
          <w:szCs w:val="24"/>
        </w:rPr>
        <w:t xml:space="preserve"> </w:t>
      </w:r>
    </w:p>
    <w:p w:rsidR="00A24498" w:rsidRDefault="00A24498" w:rsidP="001F4F38">
      <w:pPr>
        <w:pStyle w:val="1"/>
        <w:keepNext w:val="0"/>
        <w:widowControl w:val="0"/>
        <w:tabs>
          <w:tab w:val="left" w:pos="1276"/>
          <w:tab w:val="left" w:pos="1418"/>
        </w:tabs>
        <w:spacing w:before="0" w:after="0"/>
        <w:ind w:firstLine="851"/>
        <w:contextualSpacing/>
        <w:jc w:val="both"/>
        <w:rPr>
          <w:rFonts w:ascii="Times New Roman" w:hAnsi="Times New Roman"/>
          <w:b w:val="0"/>
          <w:sz w:val="24"/>
          <w:szCs w:val="24"/>
        </w:rPr>
      </w:pPr>
    </w:p>
    <w:p w:rsidR="00A24498" w:rsidRPr="00A24498" w:rsidRDefault="00A24498" w:rsidP="001F4F38">
      <w:pPr>
        <w:pStyle w:val="1"/>
        <w:keepNext w:val="0"/>
        <w:widowControl w:val="0"/>
        <w:tabs>
          <w:tab w:val="left" w:pos="1276"/>
          <w:tab w:val="left" w:pos="1418"/>
        </w:tabs>
        <w:spacing w:before="0" w:after="0"/>
        <w:ind w:firstLine="851"/>
        <w:contextualSpacing/>
        <w:jc w:val="both"/>
        <w:rPr>
          <w:rFonts w:ascii="Times New Roman" w:hAnsi="Times New Roman"/>
          <w:b w:val="0"/>
          <w:sz w:val="24"/>
          <w:szCs w:val="24"/>
        </w:rPr>
      </w:pPr>
      <w:r w:rsidRPr="00A24498">
        <w:rPr>
          <w:rFonts w:ascii="Times New Roman" w:hAnsi="Times New Roman"/>
          <w:b w:val="0"/>
          <w:sz w:val="24"/>
          <w:szCs w:val="24"/>
        </w:rPr>
        <w:t xml:space="preserve">Статья 22. </w:t>
      </w:r>
      <w:bookmarkStart w:id="25" w:name="_Toc435433446"/>
      <w:r w:rsidRPr="00A24498">
        <w:rPr>
          <w:rFonts w:ascii="Times New Roman" w:hAnsi="Times New Roman"/>
          <w:b w:val="0"/>
          <w:sz w:val="24"/>
          <w:szCs w:val="24"/>
        </w:rPr>
        <w:t>Антидемпинговые меры при проведении аукциона.</w:t>
      </w:r>
    </w:p>
    <w:p w:rsidR="00A24498" w:rsidRPr="00BB4A08" w:rsidRDefault="00A24498" w:rsidP="001F4F38">
      <w:pPr>
        <w:pStyle w:val="1"/>
        <w:keepNext w:val="0"/>
        <w:widowControl w:val="0"/>
        <w:tabs>
          <w:tab w:val="left" w:pos="1276"/>
          <w:tab w:val="left" w:pos="1418"/>
        </w:tabs>
        <w:spacing w:after="0"/>
        <w:ind w:firstLine="851"/>
        <w:contextualSpacing/>
        <w:jc w:val="both"/>
        <w:rPr>
          <w:rFonts w:ascii="Times New Roman" w:hAnsi="Times New Roman"/>
          <w:b w:val="0"/>
          <w:sz w:val="24"/>
          <w:szCs w:val="24"/>
        </w:rPr>
      </w:pPr>
      <w:r w:rsidRPr="00A24498">
        <w:rPr>
          <w:rFonts w:ascii="Times New Roman" w:hAnsi="Times New Roman"/>
          <w:b w:val="0"/>
          <w:sz w:val="24"/>
          <w:szCs w:val="24"/>
        </w:rPr>
        <w:t>1. Если участником закупки, с которым заключается договор</w:t>
      </w:r>
      <w:r w:rsidRPr="00BB4A08">
        <w:rPr>
          <w:rFonts w:ascii="Times New Roman" w:hAnsi="Times New Roman"/>
          <w:b w:val="0"/>
          <w:sz w:val="24"/>
          <w:szCs w:val="24"/>
        </w:rPr>
        <w:t xml:space="preserve">, предложена цена </w:t>
      </w:r>
      <w:r>
        <w:rPr>
          <w:rFonts w:ascii="Times New Roman" w:hAnsi="Times New Roman"/>
          <w:b w:val="0"/>
          <w:sz w:val="24"/>
          <w:szCs w:val="24"/>
        </w:rPr>
        <w:t>договора</w:t>
      </w:r>
      <w:r w:rsidRPr="00BB4A08">
        <w:rPr>
          <w:rFonts w:ascii="Times New Roman" w:hAnsi="Times New Roman"/>
          <w:b w:val="0"/>
          <w:sz w:val="24"/>
          <w:szCs w:val="24"/>
        </w:rPr>
        <w:t xml:space="preserve">, которая на двадцать пять и более процентов ниже начальной (максимальной) цены </w:t>
      </w:r>
      <w:r>
        <w:rPr>
          <w:rFonts w:ascii="Times New Roman" w:hAnsi="Times New Roman"/>
          <w:b w:val="0"/>
          <w:sz w:val="24"/>
          <w:szCs w:val="24"/>
        </w:rPr>
        <w:t>договора</w:t>
      </w:r>
      <w:r w:rsidRPr="00BB4A08">
        <w:rPr>
          <w:rFonts w:ascii="Times New Roman" w:hAnsi="Times New Roman"/>
          <w:b w:val="0"/>
          <w:sz w:val="24"/>
          <w:szCs w:val="24"/>
        </w:rPr>
        <w:t xml:space="preserve">, </w:t>
      </w:r>
      <w:r>
        <w:rPr>
          <w:rFonts w:ascii="Times New Roman" w:hAnsi="Times New Roman"/>
          <w:b w:val="0"/>
          <w:sz w:val="24"/>
          <w:szCs w:val="24"/>
        </w:rPr>
        <w:t>договор</w:t>
      </w:r>
      <w:r w:rsidRPr="00BB4A08">
        <w:rPr>
          <w:rFonts w:ascii="Times New Roman" w:hAnsi="Times New Roman"/>
          <w:b w:val="0"/>
          <w:sz w:val="24"/>
          <w:szCs w:val="24"/>
        </w:rPr>
        <w:t xml:space="preserve"> заключается только после предоставления таким участником обеспечения исполнения </w:t>
      </w:r>
      <w:r>
        <w:rPr>
          <w:rFonts w:ascii="Times New Roman" w:hAnsi="Times New Roman"/>
          <w:b w:val="0"/>
          <w:sz w:val="24"/>
          <w:szCs w:val="24"/>
        </w:rPr>
        <w:t>договора</w:t>
      </w:r>
      <w:r w:rsidRPr="00BB4A08">
        <w:rPr>
          <w:rFonts w:ascii="Times New Roman" w:hAnsi="Times New Roman"/>
          <w:b w:val="0"/>
          <w:sz w:val="24"/>
          <w:szCs w:val="24"/>
        </w:rPr>
        <w:t xml:space="preserve"> в размере, превышающем в полтора раза размер обеспечения исполнения </w:t>
      </w:r>
      <w:r>
        <w:rPr>
          <w:rFonts w:ascii="Times New Roman" w:hAnsi="Times New Roman"/>
          <w:b w:val="0"/>
          <w:sz w:val="24"/>
          <w:szCs w:val="24"/>
        </w:rPr>
        <w:t xml:space="preserve">договора </w:t>
      </w:r>
      <w:r w:rsidRPr="00BB4A08">
        <w:rPr>
          <w:rFonts w:ascii="Times New Roman" w:hAnsi="Times New Roman"/>
          <w:b w:val="0"/>
          <w:sz w:val="24"/>
          <w:szCs w:val="24"/>
        </w:rPr>
        <w:t xml:space="preserve">или информации, подтверждающей добросовестность такого участника на дату подачи заявки. К информации, подтверждающей добросовестность участника закупки, относится информация, содержащаяся в реестре </w:t>
      </w:r>
      <w:r>
        <w:rPr>
          <w:rFonts w:ascii="Times New Roman" w:hAnsi="Times New Roman"/>
          <w:b w:val="0"/>
          <w:sz w:val="24"/>
          <w:szCs w:val="24"/>
        </w:rPr>
        <w:t>договоров</w:t>
      </w:r>
      <w:r w:rsidRPr="00BB4A08">
        <w:rPr>
          <w:rFonts w:ascii="Times New Roman" w:hAnsi="Times New Roman"/>
          <w:b w:val="0"/>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Pr>
          <w:rFonts w:ascii="Times New Roman" w:hAnsi="Times New Roman"/>
          <w:b w:val="0"/>
          <w:sz w:val="24"/>
          <w:szCs w:val="24"/>
        </w:rPr>
        <w:t>договоров</w:t>
      </w:r>
      <w:r w:rsidRPr="00BB4A08">
        <w:rPr>
          <w:rFonts w:ascii="Times New Roman" w:hAnsi="Times New Roman"/>
          <w:b w:val="0"/>
          <w:sz w:val="24"/>
          <w:szCs w:val="24"/>
        </w:rPr>
        <w:t xml:space="preserve"> (при этом все </w:t>
      </w:r>
      <w:r>
        <w:rPr>
          <w:rFonts w:ascii="Times New Roman" w:hAnsi="Times New Roman"/>
          <w:b w:val="0"/>
          <w:sz w:val="24"/>
          <w:szCs w:val="24"/>
        </w:rPr>
        <w:t>договоры</w:t>
      </w:r>
      <w:r w:rsidRPr="00BB4A08">
        <w:rPr>
          <w:rFonts w:ascii="Times New Roman" w:hAnsi="Times New Roman"/>
          <w:b w:val="0"/>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Pr>
          <w:rFonts w:ascii="Times New Roman" w:hAnsi="Times New Roman"/>
          <w:b w:val="0"/>
          <w:sz w:val="24"/>
          <w:szCs w:val="24"/>
        </w:rPr>
        <w:t>договоров</w:t>
      </w:r>
      <w:r w:rsidRPr="00BB4A08">
        <w:rPr>
          <w:rFonts w:ascii="Times New Roman" w:hAnsi="Times New Roman"/>
          <w:b w:val="0"/>
          <w:sz w:val="24"/>
          <w:szCs w:val="24"/>
        </w:rPr>
        <w:t xml:space="preserve"> (при этом не менее чем семьдесят пять процентов </w:t>
      </w:r>
      <w:r>
        <w:rPr>
          <w:rFonts w:ascii="Times New Roman" w:hAnsi="Times New Roman"/>
          <w:b w:val="0"/>
          <w:sz w:val="24"/>
          <w:szCs w:val="24"/>
        </w:rPr>
        <w:t>договоров</w:t>
      </w:r>
      <w:r w:rsidRPr="00BB4A08">
        <w:rPr>
          <w:rFonts w:ascii="Times New Roman" w:hAnsi="Times New Roman"/>
          <w:b w:val="0"/>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Pr>
          <w:rFonts w:ascii="Times New Roman" w:hAnsi="Times New Roman"/>
          <w:b w:val="0"/>
          <w:sz w:val="24"/>
          <w:szCs w:val="24"/>
        </w:rPr>
        <w:lastRenderedPageBreak/>
        <w:t>договоров</w:t>
      </w:r>
      <w:r w:rsidRPr="00BB4A08">
        <w:rPr>
          <w:rFonts w:ascii="Times New Roman" w:hAnsi="Times New Roman"/>
          <w:b w:val="0"/>
          <w:sz w:val="24"/>
          <w:szCs w:val="24"/>
        </w:rPr>
        <w:t xml:space="preserve"> (при этом все </w:t>
      </w:r>
      <w:r>
        <w:rPr>
          <w:rFonts w:ascii="Times New Roman" w:hAnsi="Times New Roman"/>
          <w:b w:val="0"/>
          <w:sz w:val="24"/>
          <w:szCs w:val="24"/>
        </w:rPr>
        <w:t>договоры</w:t>
      </w:r>
      <w:r w:rsidRPr="00BB4A08">
        <w:rPr>
          <w:rFonts w:ascii="Times New Roman" w:hAnsi="Times New Roman"/>
          <w:b w:val="0"/>
          <w:sz w:val="24"/>
          <w:szCs w:val="24"/>
        </w:rPr>
        <w:t xml:space="preserve"> должны быть исполнены без применения к такому участнику неустоек (штрафов, пеней). В этих случаях цена одного из </w:t>
      </w:r>
      <w:r>
        <w:rPr>
          <w:rFonts w:ascii="Times New Roman" w:hAnsi="Times New Roman"/>
          <w:b w:val="0"/>
          <w:sz w:val="24"/>
          <w:szCs w:val="24"/>
        </w:rPr>
        <w:t>договоров</w:t>
      </w:r>
      <w:r w:rsidRPr="00BB4A08">
        <w:rPr>
          <w:rFonts w:ascii="Times New Roman" w:hAnsi="Times New Roman"/>
          <w:b w:val="0"/>
          <w:sz w:val="24"/>
          <w:szCs w:val="24"/>
        </w:rPr>
        <w:t xml:space="preserve"> должна составлять не менее чем двадцать процентов цены, по которой участником закупки предложено заключить </w:t>
      </w:r>
      <w:r>
        <w:rPr>
          <w:rFonts w:ascii="Times New Roman" w:hAnsi="Times New Roman"/>
          <w:b w:val="0"/>
          <w:sz w:val="24"/>
          <w:szCs w:val="24"/>
        </w:rPr>
        <w:t>договор</w:t>
      </w:r>
      <w:r w:rsidRPr="00BB4A08">
        <w:rPr>
          <w:rFonts w:ascii="Times New Roman" w:hAnsi="Times New Roman"/>
          <w:b w:val="0"/>
          <w:sz w:val="24"/>
          <w:szCs w:val="24"/>
        </w:rPr>
        <w:t>.</w:t>
      </w:r>
    </w:p>
    <w:p w:rsidR="00A24498" w:rsidRPr="00BB4A08" w:rsidRDefault="00A24498" w:rsidP="00A24498">
      <w:pPr>
        <w:pStyle w:val="1"/>
        <w:tabs>
          <w:tab w:val="left" w:pos="1276"/>
          <w:tab w:val="left" w:pos="1418"/>
        </w:tabs>
        <w:spacing w:after="0"/>
        <w:ind w:firstLine="851"/>
        <w:contextualSpacing/>
        <w:jc w:val="both"/>
        <w:rPr>
          <w:rFonts w:ascii="Times New Roman" w:hAnsi="Times New Roman"/>
          <w:b w:val="0"/>
          <w:sz w:val="24"/>
          <w:szCs w:val="24"/>
        </w:rPr>
      </w:pPr>
      <w:r w:rsidRPr="00BB4A08">
        <w:rPr>
          <w:rFonts w:ascii="Times New Roman" w:hAnsi="Times New Roman"/>
          <w:b w:val="0"/>
          <w:sz w:val="24"/>
          <w:szCs w:val="24"/>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w:t>
      </w:r>
      <w:r>
        <w:rPr>
          <w:rFonts w:ascii="Times New Roman" w:hAnsi="Times New Roman"/>
          <w:b w:val="0"/>
          <w:sz w:val="24"/>
          <w:szCs w:val="24"/>
        </w:rPr>
        <w:t>договора</w:t>
      </w:r>
      <w:r w:rsidRPr="00BB4A08">
        <w:rPr>
          <w:rFonts w:ascii="Times New Roman" w:hAnsi="Times New Roman"/>
          <w:b w:val="0"/>
          <w:sz w:val="24"/>
          <w:szCs w:val="24"/>
        </w:rPr>
        <w:t xml:space="preserve">. При невыполнении таким участником, признанным победителем аукциона, данного требования или признании </w:t>
      </w:r>
      <w:r w:rsidRPr="00575330">
        <w:rPr>
          <w:rFonts w:ascii="Times New Roman" w:hAnsi="Times New Roman"/>
          <w:b w:val="0"/>
          <w:sz w:val="24"/>
          <w:szCs w:val="24"/>
        </w:rPr>
        <w:t>закупочн</w:t>
      </w:r>
      <w:r>
        <w:rPr>
          <w:rFonts w:ascii="Times New Roman" w:hAnsi="Times New Roman"/>
          <w:b w:val="0"/>
          <w:sz w:val="24"/>
          <w:szCs w:val="24"/>
        </w:rPr>
        <w:t>ой</w:t>
      </w:r>
      <w:r w:rsidRPr="00575330">
        <w:rPr>
          <w:rFonts w:ascii="Times New Roman" w:hAnsi="Times New Roman"/>
          <w:b w:val="0"/>
          <w:sz w:val="24"/>
          <w:szCs w:val="24"/>
        </w:rPr>
        <w:t xml:space="preserve"> комисси</w:t>
      </w:r>
      <w:r>
        <w:rPr>
          <w:rFonts w:ascii="Times New Roman" w:hAnsi="Times New Roman"/>
          <w:b w:val="0"/>
          <w:sz w:val="24"/>
          <w:szCs w:val="24"/>
        </w:rPr>
        <w:t>ей данной информации</w:t>
      </w:r>
      <w:r w:rsidRPr="00BB4A08">
        <w:rPr>
          <w:rFonts w:ascii="Times New Roman" w:hAnsi="Times New Roman"/>
          <w:b w:val="0"/>
          <w:sz w:val="24"/>
          <w:szCs w:val="24"/>
        </w:rPr>
        <w:t xml:space="preserve"> недостоверной</w:t>
      </w:r>
      <w:r>
        <w:rPr>
          <w:rFonts w:ascii="Times New Roman" w:hAnsi="Times New Roman"/>
          <w:b w:val="0"/>
          <w:sz w:val="24"/>
          <w:szCs w:val="24"/>
        </w:rPr>
        <w:t>,</w:t>
      </w:r>
      <w:r w:rsidRPr="00BB4A08">
        <w:rPr>
          <w:rFonts w:ascii="Times New Roman" w:hAnsi="Times New Roman"/>
          <w:b w:val="0"/>
          <w:sz w:val="24"/>
          <w:szCs w:val="24"/>
        </w:rPr>
        <w:t xml:space="preserve"> </w:t>
      </w:r>
      <w:r>
        <w:rPr>
          <w:rFonts w:ascii="Times New Roman" w:hAnsi="Times New Roman"/>
          <w:b w:val="0"/>
          <w:sz w:val="24"/>
          <w:szCs w:val="24"/>
        </w:rPr>
        <w:t>договор</w:t>
      </w:r>
      <w:r w:rsidRPr="00BB4A08">
        <w:rPr>
          <w:rFonts w:ascii="Times New Roman" w:hAnsi="Times New Roman"/>
          <w:b w:val="0"/>
          <w:sz w:val="24"/>
          <w:szCs w:val="24"/>
        </w:rPr>
        <w:t xml:space="preserve"> с таким участником не заключается</w:t>
      </w:r>
      <w:r>
        <w:rPr>
          <w:rFonts w:ascii="Times New Roman" w:hAnsi="Times New Roman"/>
          <w:b w:val="0"/>
          <w:sz w:val="24"/>
          <w:szCs w:val="24"/>
        </w:rPr>
        <w:t>,</w:t>
      </w:r>
      <w:r w:rsidRPr="00BB4A08">
        <w:rPr>
          <w:rFonts w:ascii="Times New Roman" w:hAnsi="Times New Roman"/>
          <w:b w:val="0"/>
          <w:sz w:val="24"/>
          <w:szCs w:val="24"/>
        </w:rPr>
        <w:t xml:space="preserve"> и он признается уклонившимся от заключения </w:t>
      </w:r>
      <w:r>
        <w:rPr>
          <w:rFonts w:ascii="Times New Roman" w:hAnsi="Times New Roman"/>
          <w:b w:val="0"/>
          <w:sz w:val="24"/>
          <w:szCs w:val="24"/>
        </w:rPr>
        <w:t>договора</w:t>
      </w:r>
      <w:r w:rsidRPr="00BB4A08">
        <w:rPr>
          <w:rFonts w:ascii="Times New Roman" w:hAnsi="Times New Roman"/>
          <w:b w:val="0"/>
          <w:sz w:val="24"/>
          <w:szCs w:val="24"/>
        </w:rPr>
        <w:t xml:space="preserve">.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w:t>
      </w:r>
      <w:r>
        <w:rPr>
          <w:rFonts w:ascii="Times New Roman" w:hAnsi="Times New Roman"/>
          <w:b w:val="0"/>
          <w:sz w:val="24"/>
          <w:szCs w:val="24"/>
        </w:rPr>
        <w:t>договора</w:t>
      </w:r>
      <w:r w:rsidRPr="00BB4A08">
        <w:rPr>
          <w:rFonts w:ascii="Times New Roman" w:hAnsi="Times New Roman"/>
          <w:b w:val="0"/>
          <w:sz w:val="24"/>
          <w:szCs w:val="24"/>
        </w:rPr>
        <w:t xml:space="preserve"> не позднее рабочего дня, следующего за днем подписания указанного протокола.</w:t>
      </w:r>
    </w:p>
    <w:p w:rsidR="00A24498" w:rsidRPr="00BB4A08" w:rsidRDefault="00A24498" w:rsidP="00A24498">
      <w:pPr>
        <w:pStyle w:val="1"/>
        <w:tabs>
          <w:tab w:val="left" w:pos="1276"/>
          <w:tab w:val="left" w:pos="1418"/>
        </w:tabs>
        <w:spacing w:after="0"/>
        <w:ind w:firstLine="851"/>
        <w:contextualSpacing/>
        <w:jc w:val="both"/>
        <w:rPr>
          <w:rFonts w:ascii="Times New Roman" w:hAnsi="Times New Roman"/>
          <w:b w:val="0"/>
          <w:sz w:val="24"/>
          <w:szCs w:val="24"/>
        </w:rPr>
      </w:pPr>
      <w:r w:rsidRPr="00BB4A08">
        <w:rPr>
          <w:rFonts w:ascii="Times New Roman" w:hAnsi="Times New Roman"/>
          <w:b w:val="0"/>
          <w:sz w:val="24"/>
          <w:szCs w:val="24"/>
        </w:rPr>
        <w:t>Обеспечение</w:t>
      </w:r>
      <w:r>
        <w:rPr>
          <w:rFonts w:ascii="Times New Roman" w:hAnsi="Times New Roman"/>
          <w:b w:val="0"/>
          <w:sz w:val="24"/>
          <w:szCs w:val="24"/>
        </w:rPr>
        <w:t xml:space="preserve"> договора</w:t>
      </w:r>
      <w:r w:rsidRPr="00BB4A08">
        <w:rPr>
          <w:rFonts w:ascii="Times New Roman" w:hAnsi="Times New Roman"/>
          <w:b w:val="0"/>
          <w:sz w:val="24"/>
          <w:szCs w:val="24"/>
        </w:rPr>
        <w:t xml:space="preserve">, предоставляется участником закупки, с которым заключается </w:t>
      </w:r>
      <w:r>
        <w:rPr>
          <w:rFonts w:ascii="Times New Roman" w:hAnsi="Times New Roman"/>
          <w:b w:val="0"/>
          <w:sz w:val="24"/>
          <w:szCs w:val="24"/>
        </w:rPr>
        <w:t>договор</w:t>
      </w:r>
      <w:r w:rsidRPr="00BB4A08">
        <w:rPr>
          <w:rFonts w:ascii="Times New Roman" w:hAnsi="Times New Roman"/>
          <w:b w:val="0"/>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b w:val="0"/>
          <w:sz w:val="24"/>
          <w:szCs w:val="24"/>
        </w:rPr>
        <w:t>договора</w:t>
      </w:r>
      <w:r w:rsidRPr="00BB4A08">
        <w:rPr>
          <w:rFonts w:ascii="Times New Roman" w:hAnsi="Times New Roman"/>
          <w:b w:val="0"/>
          <w:sz w:val="24"/>
          <w:szCs w:val="24"/>
        </w:rPr>
        <w:t xml:space="preserve">. В этом случае уклонение участника закупки от заключения </w:t>
      </w:r>
      <w:r>
        <w:rPr>
          <w:rFonts w:ascii="Times New Roman" w:hAnsi="Times New Roman"/>
          <w:b w:val="0"/>
          <w:sz w:val="24"/>
          <w:szCs w:val="24"/>
        </w:rPr>
        <w:t>договора</w:t>
      </w:r>
      <w:r w:rsidRPr="00BB4A08">
        <w:rPr>
          <w:rFonts w:ascii="Times New Roman" w:hAnsi="Times New Roman"/>
          <w:b w:val="0"/>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24498" w:rsidRDefault="00A24498" w:rsidP="00A24498">
      <w:pPr>
        <w:pStyle w:val="1"/>
        <w:tabs>
          <w:tab w:val="left" w:pos="1276"/>
          <w:tab w:val="left" w:pos="1418"/>
        </w:tabs>
        <w:spacing w:before="0" w:after="0"/>
        <w:ind w:firstLine="851"/>
        <w:contextualSpacing/>
        <w:jc w:val="both"/>
        <w:rPr>
          <w:rFonts w:ascii="Times New Roman" w:hAnsi="Times New Roman"/>
          <w:b w:val="0"/>
          <w:sz w:val="24"/>
          <w:szCs w:val="24"/>
        </w:rPr>
      </w:pPr>
      <w:r w:rsidRPr="00BB4A08">
        <w:rPr>
          <w:rFonts w:ascii="Times New Roman" w:hAnsi="Times New Roman"/>
          <w:b w:val="0"/>
          <w:sz w:val="24"/>
          <w:szCs w:val="24"/>
        </w:rPr>
        <w:t xml:space="preserve">В случае признания победителя аукциона уклонившимся от заключения </w:t>
      </w:r>
      <w:r>
        <w:rPr>
          <w:rFonts w:ascii="Times New Roman" w:hAnsi="Times New Roman"/>
          <w:b w:val="0"/>
          <w:sz w:val="24"/>
          <w:szCs w:val="24"/>
        </w:rPr>
        <w:t xml:space="preserve">договора </w:t>
      </w:r>
      <w:r w:rsidRPr="00BB4A08">
        <w:rPr>
          <w:rFonts w:ascii="Times New Roman" w:hAnsi="Times New Roman"/>
          <w:b w:val="0"/>
          <w:sz w:val="24"/>
          <w:szCs w:val="24"/>
        </w:rPr>
        <w:t xml:space="preserve">на участника закупки, с которым заключается </w:t>
      </w:r>
      <w:r>
        <w:rPr>
          <w:rFonts w:ascii="Times New Roman" w:hAnsi="Times New Roman"/>
          <w:b w:val="0"/>
          <w:sz w:val="24"/>
          <w:szCs w:val="24"/>
        </w:rPr>
        <w:t>договор</w:t>
      </w:r>
      <w:r w:rsidRPr="00BB4A08">
        <w:rPr>
          <w:rFonts w:ascii="Times New Roman" w:hAnsi="Times New Roman"/>
          <w:b w:val="0"/>
          <w:sz w:val="24"/>
          <w:szCs w:val="24"/>
        </w:rPr>
        <w:t>, распространяются требования настоящего раздела в полном объеме.</w:t>
      </w:r>
    </w:p>
    <w:p w:rsidR="00A24498" w:rsidRDefault="00A24498" w:rsidP="00A24498">
      <w:pPr>
        <w:pStyle w:val="1"/>
        <w:tabs>
          <w:tab w:val="left" w:pos="1276"/>
          <w:tab w:val="left" w:pos="1418"/>
        </w:tabs>
        <w:spacing w:before="0" w:after="0"/>
        <w:ind w:firstLine="851"/>
        <w:contextualSpacing/>
        <w:jc w:val="both"/>
        <w:rPr>
          <w:rFonts w:ascii="Times New Roman" w:hAnsi="Times New Roman"/>
          <w:b w:val="0"/>
          <w:sz w:val="24"/>
          <w:szCs w:val="24"/>
        </w:rPr>
      </w:pPr>
    </w:p>
    <w:p w:rsidR="00A24498" w:rsidRPr="00D05E35" w:rsidRDefault="00A24498" w:rsidP="00A24498">
      <w:pPr>
        <w:pStyle w:val="1"/>
        <w:tabs>
          <w:tab w:val="left" w:pos="1276"/>
          <w:tab w:val="left" w:pos="1418"/>
        </w:tabs>
        <w:spacing w:before="0" w:after="0"/>
        <w:ind w:firstLine="851"/>
        <w:contextualSpacing/>
        <w:rPr>
          <w:rFonts w:ascii="Times New Roman" w:hAnsi="Times New Roman"/>
          <w:b w:val="0"/>
          <w:sz w:val="24"/>
          <w:szCs w:val="24"/>
        </w:rPr>
      </w:pPr>
      <w:r w:rsidRPr="00D05E35">
        <w:rPr>
          <w:rFonts w:ascii="Times New Roman" w:hAnsi="Times New Roman"/>
          <w:b w:val="0"/>
          <w:sz w:val="24"/>
          <w:szCs w:val="24"/>
        </w:rPr>
        <w:t>Статья 2</w:t>
      </w:r>
      <w:r>
        <w:rPr>
          <w:rFonts w:ascii="Times New Roman" w:hAnsi="Times New Roman"/>
          <w:b w:val="0"/>
          <w:sz w:val="24"/>
          <w:szCs w:val="24"/>
        </w:rPr>
        <w:t>3</w:t>
      </w:r>
      <w:r w:rsidRPr="00D05E35">
        <w:rPr>
          <w:rFonts w:ascii="Times New Roman" w:hAnsi="Times New Roman"/>
          <w:b w:val="0"/>
          <w:sz w:val="24"/>
          <w:szCs w:val="24"/>
        </w:rPr>
        <w:t>. Порядок заключения и исполнения договора</w:t>
      </w:r>
      <w:bookmarkEnd w:id="25"/>
    </w:p>
    <w:p w:rsidR="00A24498" w:rsidRPr="00D05E35" w:rsidRDefault="00A24498" w:rsidP="00A24498">
      <w:pPr>
        <w:numPr>
          <w:ilvl w:val="1"/>
          <w:numId w:val="17"/>
        </w:numPr>
        <w:tabs>
          <w:tab w:val="num" w:pos="0"/>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A24498" w:rsidRPr="00D05E35" w:rsidRDefault="00A24498" w:rsidP="00A24498">
      <w:pPr>
        <w:numPr>
          <w:ilvl w:val="1"/>
          <w:numId w:val="17"/>
        </w:numPr>
        <w:tabs>
          <w:tab w:val="left" w:pos="540"/>
          <w:tab w:val="num" w:pos="709"/>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Договор с победителем либо иным лицом, с которым в соответствии с </w:t>
      </w:r>
      <w:r>
        <w:rPr>
          <w:rFonts w:ascii="Times New Roman" w:hAnsi="Times New Roman"/>
          <w:sz w:val="24"/>
          <w:szCs w:val="24"/>
        </w:rPr>
        <w:t xml:space="preserve">настоящим </w:t>
      </w:r>
      <w:r w:rsidRPr="00D05E35">
        <w:rPr>
          <w:rFonts w:ascii="Times New Roman" w:hAnsi="Times New Roman"/>
          <w:sz w:val="24"/>
          <w:szCs w:val="24"/>
        </w:rPr>
        <w:t>Положением заключается такой договор (далее в данном разделе – участник закупки, обязанный заключить договор), по результатам проведения закупки должен быть заключен Заказчиком не позднее двадцати дней.</w:t>
      </w:r>
    </w:p>
    <w:p w:rsidR="00A24498" w:rsidRPr="00D05E35" w:rsidRDefault="00A24498" w:rsidP="00A24498">
      <w:pPr>
        <w:numPr>
          <w:ilvl w:val="1"/>
          <w:numId w:val="17"/>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Организатором закупки в документации о закупке).</w:t>
      </w:r>
    </w:p>
    <w:p w:rsidR="00A24498" w:rsidRPr="00D05E35" w:rsidRDefault="00A24498" w:rsidP="00A24498">
      <w:pPr>
        <w:numPr>
          <w:ilvl w:val="1"/>
          <w:numId w:val="17"/>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участник закупки, обязанный заключить договор, не предоставил Заказчику в срок, указанный в документации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в документации о закупке).</w:t>
      </w:r>
    </w:p>
    <w:p w:rsidR="00A24498" w:rsidRPr="00D05E35" w:rsidRDefault="00A24498" w:rsidP="00A24498">
      <w:pPr>
        <w:numPr>
          <w:ilvl w:val="1"/>
          <w:numId w:val="17"/>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A24498" w:rsidRPr="00D05E35" w:rsidRDefault="00A24498" w:rsidP="00A24498">
      <w:pPr>
        <w:numPr>
          <w:ilvl w:val="1"/>
          <w:numId w:val="17"/>
        </w:numPr>
        <w:tabs>
          <w:tab w:val="left" w:pos="540"/>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lastRenderedPageBreak/>
        <w:t>Заказчик вправе отказаться от заключения договора с участником закупки, обязанным заключить договор, в случаях:</w:t>
      </w:r>
    </w:p>
    <w:p w:rsidR="00A24498" w:rsidRPr="00D05E35" w:rsidRDefault="00A24498" w:rsidP="00A24498">
      <w:pPr>
        <w:numPr>
          <w:ilvl w:val="1"/>
          <w:numId w:val="14"/>
        </w:numPr>
        <w:tabs>
          <w:tab w:val="left" w:pos="142"/>
          <w:tab w:val="left" w:pos="1276"/>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закупки;</w:t>
      </w:r>
    </w:p>
    <w:p w:rsidR="00A24498" w:rsidRPr="00D05E35" w:rsidRDefault="00A24498" w:rsidP="00A24498">
      <w:pPr>
        <w:numPr>
          <w:ilvl w:val="1"/>
          <w:numId w:val="14"/>
        </w:numPr>
        <w:tabs>
          <w:tab w:val="left" w:pos="540"/>
          <w:tab w:val="left" w:pos="1276"/>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w:t>
      </w:r>
    </w:p>
    <w:p w:rsidR="00A24498" w:rsidRPr="00D05E35"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7. При заключении и </w:t>
      </w:r>
      <w:r>
        <w:rPr>
          <w:rFonts w:ascii="Times New Roman" w:hAnsi="Times New Roman"/>
          <w:sz w:val="24"/>
          <w:szCs w:val="24"/>
        </w:rPr>
        <w:t>исполнении</w:t>
      </w:r>
      <w:r w:rsidRPr="00D05E35">
        <w:rPr>
          <w:rFonts w:ascii="Times New Roman" w:hAnsi="Times New Roman"/>
          <w:sz w:val="24"/>
          <w:szCs w:val="24"/>
        </w:rPr>
        <w:t xml:space="preserve">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настоящей статьей Положения.</w:t>
      </w:r>
    </w:p>
    <w:p w:rsidR="00A24498" w:rsidRPr="00D05E35"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8.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A24498" w:rsidRPr="00D05E35"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9. Заказчик по согласованию с участником при заключении и исполнении договора вправе изменить: </w:t>
      </w:r>
    </w:p>
    <w:p w:rsidR="00A12379" w:rsidRPr="00774536" w:rsidRDefault="00774536" w:rsidP="00774536">
      <w:pPr>
        <w:pStyle w:val="ae"/>
        <w:jc w:val="both"/>
        <w:rPr>
          <w:rFonts w:ascii="Times New Roman" w:hAnsi="Times New Roman"/>
          <w:sz w:val="24"/>
          <w:szCs w:val="24"/>
        </w:rPr>
      </w:pPr>
      <w:r>
        <w:rPr>
          <w:rFonts w:ascii="Times New Roman" w:hAnsi="Times New Roman"/>
          <w:sz w:val="24"/>
          <w:szCs w:val="24"/>
        </w:rPr>
        <w:t xml:space="preserve">             </w:t>
      </w:r>
      <w:r w:rsidR="00A12379" w:rsidRPr="00774536">
        <w:rPr>
          <w:rFonts w:ascii="Times New Roman" w:hAnsi="Times New Roman"/>
          <w:sz w:val="24"/>
          <w:szCs w:val="24"/>
        </w:rPr>
        <w:t>а) предусмотренный договором объем закупаемой продукции не более чем на 10%.</w:t>
      </w:r>
    </w:p>
    <w:p w:rsidR="00A24498" w:rsidRPr="00774536" w:rsidRDefault="00A12379" w:rsidP="00774536">
      <w:pPr>
        <w:pStyle w:val="ae"/>
        <w:jc w:val="both"/>
        <w:rPr>
          <w:rFonts w:ascii="Times New Roman" w:hAnsi="Times New Roman"/>
          <w:sz w:val="24"/>
          <w:szCs w:val="24"/>
        </w:rPr>
      </w:pPr>
      <w:r w:rsidRPr="00774536">
        <w:rPr>
          <w:rFonts w:ascii="Times New Roman" w:hAnsi="Times New Roman"/>
          <w:sz w:val="24"/>
          <w:szCs w:val="24"/>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4498" w:rsidRPr="00D05E35"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б)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A24498" w:rsidRDefault="00A24498" w:rsidP="00A24498">
      <w:pPr>
        <w:tabs>
          <w:tab w:val="left" w:pos="540"/>
          <w:tab w:val="left" w:pos="1276"/>
          <w:tab w:val="left" w:pos="1418"/>
        </w:tabs>
        <w:spacing w:after="0"/>
        <w:ind w:left="142" w:firstLine="709"/>
        <w:contextualSpacing/>
        <w:jc w:val="both"/>
        <w:rPr>
          <w:rFonts w:ascii="Times New Roman" w:hAnsi="Times New Roman"/>
          <w:sz w:val="24"/>
          <w:szCs w:val="24"/>
        </w:rPr>
      </w:pPr>
      <w:r>
        <w:rPr>
          <w:rFonts w:ascii="Times New Roman" w:hAnsi="Times New Roman"/>
          <w:sz w:val="24"/>
          <w:szCs w:val="24"/>
        </w:rPr>
        <w:t>в) цену договора:</w:t>
      </w:r>
    </w:p>
    <w:p w:rsidR="00A24498"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 xml:space="preserve">- </w:t>
      </w:r>
      <w:r w:rsidRPr="00FD485B">
        <w:rPr>
          <w:rFonts w:ascii="Times New Roman" w:hAnsi="Times New Roman"/>
          <w:sz w:val="24"/>
          <w:szCs w:val="24"/>
        </w:rPr>
        <w:t>путем ее уменьшения без изменения иных условий исполнения договора;</w:t>
      </w:r>
    </w:p>
    <w:p w:rsidR="00A24498"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 xml:space="preserve">- </w:t>
      </w:r>
      <w:r w:rsidRPr="00FD485B">
        <w:rPr>
          <w:rFonts w:ascii="Times New Roman" w:hAnsi="Times New Roman"/>
          <w:sz w:val="24"/>
          <w:szCs w:val="24"/>
        </w:rPr>
        <w:t>в случае изменения в соответствии с законодательством Российской Федерации регулируемых государством цен (тарифов);</w:t>
      </w:r>
    </w:p>
    <w:p w:rsidR="00A24498"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 xml:space="preserve">- </w:t>
      </w:r>
      <w:r w:rsidRPr="00FD485B">
        <w:rPr>
          <w:rFonts w:ascii="Times New Roman" w:hAnsi="Times New Roman"/>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A24498" w:rsidRPr="00FD485B"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Pr>
          <w:rFonts w:ascii="Times New Roman" w:hAnsi="Times New Roman"/>
          <w:sz w:val="24"/>
          <w:szCs w:val="24"/>
        </w:rPr>
        <w:t xml:space="preserve">- </w:t>
      </w:r>
      <w:r w:rsidRPr="00FD485B">
        <w:rPr>
          <w:rFonts w:ascii="Times New Roman" w:hAnsi="Times New Roman"/>
          <w:sz w:val="24"/>
          <w:szCs w:val="24"/>
        </w:rPr>
        <w:t>в иных случаях, предусмотренных законодательством.</w:t>
      </w:r>
    </w:p>
    <w:p w:rsidR="00A24498" w:rsidRPr="00D05E35"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 xml:space="preserve">10.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w:t>
      </w:r>
      <w:r>
        <w:rPr>
          <w:rFonts w:ascii="Times New Roman" w:hAnsi="Times New Roman"/>
          <w:sz w:val="24"/>
          <w:szCs w:val="24"/>
        </w:rPr>
        <w:t>О</w:t>
      </w:r>
      <w:r w:rsidRPr="00D05E35">
        <w:rPr>
          <w:rFonts w:ascii="Times New Roman" w:hAnsi="Times New Roman"/>
          <w:sz w:val="24"/>
          <w:szCs w:val="24"/>
        </w:rPr>
        <w:t>фициальном сайте размещается информация об изменении договора с указанием измененных условий.</w:t>
      </w:r>
    </w:p>
    <w:p w:rsidR="00A24498"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t>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74536" w:rsidRPr="00D05E35" w:rsidRDefault="00774536" w:rsidP="00A24498">
      <w:pPr>
        <w:tabs>
          <w:tab w:val="left" w:pos="540"/>
          <w:tab w:val="left" w:pos="1276"/>
          <w:tab w:val="left" w:pos="1418"/>
        </w:tabs>
        <w:spacing w:after="0"/>
        <w:ind w:firstLine="851"/>
        <w:contextualSpacing/>
        <w:jc w:val="both"/>
        <w:rPr>
          <w:rFonts w:ascii="Times New Roman" w:hAnsi="Times New Roman"/>
          <w:sz w:val="24"/>
          <w:szCs w:val="24"/>
        </w:rPr>
      </w:pPr>
      <w:r w:rsidRPr="005042D7">
        <w:rPr>
          <w:rFonts w:ascii="Times New Roman" w:hAnsi="Times New Roman"/>
          <w:sz w:val="24"/>
          <w:szCs w:val="24"/>
        </w:rPr>
        <w:t>11.1.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A24498"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r w:rsidRPr="00D05E35">
        <w:rPr>
          <w:rFonts w:ascii="Times New Roman" w:hAnsi="Times New Roman"/>
          <w:sz w:val="24"/>
          <w:szCs w:val="24"/>
        </w:rPr>
        <w:lastRenderedPageBreak/>
        <w:t>12. Расторжение договора допускается по основаниям и в порядке, предусмотренном гражданским законодательством и локальными актами Заказчика.</w:t>
      </w:r>
    </w:p>
    <w:p w:rsidR="00A24498" w:rsidRPr="00D05E35" w:rsidRDefault="00A24498" w:rsidP="00A24498">
      <w:pPr>
        <w:tabs>
          <w:tab w:val="left" w:pos="540"/>
          <w:tab w:val="left" w:pos="1276"/>
          <w:tab w:val="left" w:pos="1418"/>
        </w:tabs>
        <w:spacing w:after="0"/>
        <w:ind w:firstLine="851"/>
        <w:contextualSpacing/>
        <w:jc w:val="both"/>
        <w:rPr>
          <w:rFonts w:ascii="Times New Roman" w:hAnsi="Times New Roman"/>
          <w:sz w:val="24"/>
          <w:szCs w:val="24"/>
        </w:rPr>
      </w:pPr>
    </w:p>
    <w:p w:rsidR="00A24498" w:rsidRPr="00D05E35" w:rsidRDefault="00A24498" w:rsidP="00A24498">
      <w:pPr>
        <w:pStyle w:val="1"/>
        <w:tabs>
          <w:tab w:val="left" w:pos="1276"/>
          <w:tab w:val="left" w:pos="1418"/>
        </w:tabs>
        <w:spacing w:before="0" w:after="0"/>
        <w:ind w:firstLine="851"/>
        <w:contextualSpacing/>
        <w:rPr>
          <w:rFonts w:ascii="Times New Roman" w:hAnsi="Times New Roman"/>
          <w:b w:val="0"/>
          <w:sz w:val="24"/>
          <w:szCs w:val="24"/>
        </w:rPr>
      </w:pPr>
      <w:bookmarkStart w:id="26" w:name="_Toc435433447"/>
      <w:r w:rsidRPr="00D05E35">
        <w:rPr>
          <w:rFonts w:ascii="Times New Roman" w:hAnsi="Times New Roman"/>
          <w:b w:val="0"/>
          <w:sz w:val="24"/>
          <w:szCs w:val="24"/>
        </w:rPr>
        <w:t>Статья 2</w:t>
      </w:r>
      <w:r>
        <w:rPr>
          <w:rFonts w:ascii="Times New Roman" w:hAnsi="Times New Roman"/>
          <w:b w:val="0"/>
          <w:sz w:val="24"/>
          <w:szCs w:val="24"/>
        </w:rPr>
        <w:t>4</w:t>
      </w:r>
      <w:r w:rsidRPr="00D05E35">
        <w:rPr>
          <w:rFonts w:ascii="Times New Roman" w:hAnsi="Times New Roman"/>
          <w:b w:val="0"/>
          <w:sz w:val="24"/>
          <w:szCs w:val="24"/>
        </w:rPr>
        <w:t xml:space="preserve">. Обжалование незаконных действий (бездействия) Заказчика, </w:t>
      </w:r>
      <w:proofErr w:type="spellStart"/>
      <w:r>
        <w:rPr>
          <w:rFonts w:ascii="Times New Roman" w:hAnsi="Times New Roman"/>
          <w:b w:val="0"/>
          <w:sz w:val="24"/>
          <w:szCs w:val="24"/>
        </w:rPr>
        <w:t>С</w:t>
      </w:r>
      <w:r w:rsidRPr="00D05E35">
        <w:rPr>
          <w:rFonts w:ascii="Times New Roman" w:hAnsi="Times New Roman"/>
          <w:b w:val="0"/>
          <w:sz w:val="24"/>
          <w:szCs w:val="24"/>
        </w:rPr>
        <w:t>специализированной</w:t>
      </w:r>
      <w:proofErr w:type="spellEnd"/>
      <w:r w:rsidRPr="00D05E35">
        <w:rPr>
          <w:rFonts w:ascii="Times New Roman" w:hAnsi="Times New Roman"/>
          <w:b w:val="0"/>
          <w:sz w:val="24"/>
          <w:szCs w:val="24"/>
        </w:rPr>
        <w:t xml:space="preserve"> организации</w:t>
      </w:r>
      <w:bookmarkEnd w:id="26"/>
    </w:p>
    <w:p w:rsidR="00A24498" w:rsidRPr="00D05E35" w:rsidRDefault="00A24498" w:rsidP="00A24498">
      <w:pPr>
        <w:widowControl w:val="0"/>
        <w:numPr>
          <w:ilvl w:val="0"/>
          <w:numId w:val="6"/>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 xml:space="preserve">Участник закупки вправе обжаловать любые действия (бездействие) Заказчика, </w:t>
      </w:r>
      <w:r>
        <w:rPr>
          <w:rFonts w:ascii="Times New Roman" w:hAnsi="Times New Roman"/>
          <w:sz w:val="24"/>
          <w:szCs w:val="24"/>
        </w:rPr>
        <w:t>Специализированной организации</w:t>
      </w:r>
      <w:r w:rsidRPr="00D05E35">
        <w:rPr>
          <w:rFonts w:ascii="Times New Roman" w:hAnsi="Times New Roman"/>
          <w:sz w:val="24"/>
          <w:szCs w:val="24"/>
        </w:rPr>
        <w:t xml:space="preserve"> при закупке товаров, работ, услуг в судебном порядке.</w:t>
      </w:r>
    </w:p>
    <w:p w:rsidR="00A24498" w:rsidRDefault="00A24498" w:rsidP="00A24498">
      <w:pPr>
        <w:widowControl w:val="0"/>
        <w:numPr>
          <w:ilvl w:val="0"/>
          <w:numId w:val="6"/>
        </w:numPr>
        <w:tabs>
          <w:tab w:val="left" w:pos="1134"/>
          <w:tab w:val="left" w:pos="1276"/>
          <w:tab w:val="left" w:pos="1418"/>
        </w:tabs>
        <w:spacing w:after="0"/>
        <w:ind w:left="0" w:firstLine="851"/>
        <w:contextualSpacing/>
        <w:jc w:val="both"/>
        <w:rPr>
          <w:rFonts w:ascii="Times New Roman" w:hAnsi="Times New Roman"/>
          <w:sz w:val="24"/>
          <w:szCs w:val="24"/>
        </w:rPr>
      </w:pPr>
      <w:r w:rsidRPr="00D05E35">
        <w:rPr>
          <w:rFonts w:ascii="Times New Roman" w:hAnsi="Times New Roman"/>
          <w:sz w:val="24"/>
          <w:szCs w:val="24"/>
        </w:rPr>
        <w:t>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Федерального закона от 18.07.2011 № 223-ФЗ «О закупках товаров, работ, услуг отдельными видами юридических лиц».</w:t>
      </w:r>
    </w:p>
    <w:p w:rsidR="001F4F38" w:rsidRPr="00D05E35" w:rsidRDefault="001F4F38" w:rsidP="001F4F38">
      <w:pPr>
        <w:widowControl w:val="0"/>
        <w:tabs>
          <w:tab w:val="left" w:pos="1134"/>
          <w:tab w:val="left" w:pos="1276"/>
          <w:tab w:val="left" w:pos="1418"/>
        </w:tabs>
        <w:spacing w:after="0"/>
        <w:ind w:left="851"/>
        <w:contextualSpacing/>
        <w:jc w:val="both"/>
        <w:rPr>
          <w:rFonts w:ascii="Times New Roman" w:hAnsi="Times New Roman"/>
          <w:sz w:val="24"/>
          <w:szCs w:val="24"/>
        </w:rPr>
      </w:pPr>
    </w:p>
    <w:p w:rsidR="00A24498" w:rsidRPr="00D05E35" w:rsidRDefault="00A24498" w:rsidP="00A24498">
      <w:pPr>
        <w:pStyle w:val="1"/>
        <w:tabs>
          <w:tab w:val="left" w:pos="1276"/>
          <w:tab w:val="left" w:pos="1418"/>
        </w:tabs>
        <w:spacing w:before="0" w:after="0"/>
        <w:ind w:firstLine="851"/>
        <w:contextualSpacing/>
        <w:rPr>
          <w:rFonts w:ascii="Times New Roman" w:hAnsi="Times New Roman"/>
          <w:b w:val="0"/>
          <w:sz w:val="24"/>
          <w:szCs w:val="24"/>
        </w:rPr>
      </w:pPr>
      <w:bookmarkStart w:id="27" w:name="_Toc435433448"/>
      <w:r w:rsidRPr="00D05E35">
        <w:rPr>
          <w:rFonts w:ascii="Times New Roman" w:hAnsi="Times New Roman"/>
          <w:b w:val="0"/>
          <w:sz w:val="24"/>
          <w:szCs w:val="24"/>
        </w:rPr>
        <w:t>Статья 2</w:t>
      </w:r>
      <w:r>
        <w:rPr>
          <w:rFonts w:ascii="Times New Roman" w:hAnsi="Times New Roman"/>
          <w:b w:val="0"/>
          <w:sz w:val="24"/>
          <w:szCs w:val="24"/>
        </w:rPr>
        <w:t>5</w:t>
      </w:r>
      <w:r w:rsidRPr="00D05E35">
        <w:rPr>
          <w:rFonts w:ascii="Times New Roman" w:hAnsi="Times New Roman"/>
          <w:b w:val="0"/>
          <w:sz w:val="24"/>
          <w:szCs w:val="24"/>
        </w:rPr>
        <w:t>. Переходные положения</w:t>
      </w:r>
      <w:bookmarkEnd w:id="27"/>
    </w:p>
    <w:p w:rsidR="00A24498" w:rsidRDefault="00A24498" w:rsidP="00A24498">
      <w:pPr>
        <w:widowControl w:val="0"/>
        <w:tabs>
          <w:tab w:val="left" w:pos="1134"/>
          <w:tab w:val="left" w:pos="1276"/>
          <w:tab w:val="left" w:pos="1418"/>
        </w:tabs>
        <w:spacing w:after="0"/>
        <w:ind w:firstLine="851"/>
        <w:contextualSpacing/>
        <w:jc w:val="both"/>
      </w:pPr>
      <w:r w:rsidRPr="00D05E35">
        <w:rPr>
          <w:rFonts w:ascii="Times New Roman" w:hAnsi="Times New Roman"/>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rsidR="00A24498" w:rsidRDefault="00A24498" w:rsidP="00A24498">
      <w:pPr>
        <w:tabs>
          <w:tab w:val="left" w:pos="1276"/>
          <w:tab w:val="left" w:pos="1418"/>
        </w:tabs>
        <w:spacing w:after="0"/>
        <w:ind w:firstLine="851"/>
        <w:contextualSpacing/>
        <w:jc w:val="both"/>
        <w:rPr>
          <w:rFonts w:ascii="Times New Roman" w:hAnsi="Times New Roman"/>
          <w:sz w:val="24"/>
          <w:szCs w:val="24"/>
        </w:rPr>
      </w:pPr>
    </w:p>
    <w:p w:rsidR="00A24498" w:rsidRDefault="00A24498" w:rsidP="00A24498">
      <w:pPr>
        <w:tabs>
          <w:tab w:val="left" w:pos="1276"/>
          <w:tab w:val="left" w:pos="1418"/>
        </w:tabs>
        <w:spacing w:after="0"/>
        <w:ind w:firstLine="851"/>
        <w:contextualSpacing/>
        <w:jc w:val="both"/>
        <w:rPr>
          <w:rFonts w:ascii="Times New Roman" w:hAnsi="Times New Roman"/>
          <w:b/>
          <w:sz w:val="24"/>
          <w:szCs w:val="24"/>
        </w:rPr>
      </w:pPr>
    </w:p>
    <w:bookmarkEnd w:id="24"/>
    <w:p w:rsidR="00A24498" w:rsidRDefault="00A24498">
      <w:pPr>
        <w:widowControl w:val="0"/>
        <w:tabs>
          <w:tab w:val="left" w:pos="1134"/>
          <w:tab w:val="left" w:pos="1276"/>
          <w:tab w:val="left" w:pos="1418"/>
        </w:tabs>
        <w:spacing w:after="0"/>
        <w:ind w:firstLine="851"/>
        <w:contextualSpacing/>
        <w:jc w:val="both"/>
      </w:pPr>
    </w:p>
    <w:sectPr w:rsidR="00A24498" w:rsidSect="00EE12FD">
      <w:headerReference w:type="default" r:id="rId17"/>
      <w:pgSz w:w="11906" w:h="16838" w:code="9"/>
      <w:pgMar w:top="1135" w:right="707" w:bottom="993" w:left="1701" w:header="425" w:footer="1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D9" w:rsidRDefault="009613D9">
      <w:r>
        <w:separator/>
      </w:r>
    </w:p>
  </w:endnote>
  <w:endnote w:type="continuationSeparator" w:id="0">
    <w:p w:rsidR="009613D9" w:rsidRDefault="00961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D9" w:rsidRDefault="009613D9">
      <w:r>
        <w:separator/>
      </w:r>
    </w:p>
  </w:footnote>
  <w:footnote w:type="continuationSeparator" w:id="0">
    <w:p w:rsidR="009613D9" w:rsidRDefault="00961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8A0" w:rsidRDefault="00474AC6">
    <w:pPr>
      <w:pStyle w:val="a3"/>
      <w:jc w:val="center"/>
    </w:pPr>
    <w:fldSimple w:instr="PAGE   \* MERGEFORMAT">
      <w:r w:rsidR="003347CB">
        <w:rPr>
          <w:noProof/>
        </w:rPr>
        <w:t>35</w:t>
      </w:r>
    </w:fldSimple>
  </w:p>
  <w:p w:rsidR="004F08A0" w:rsidRDefault="004F08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1353" w:hanging="360"/>
      </w:pPr>
      <w:rPr>
        <w:rFonts w:ascii="Times New Roman" w:eastAsia="SimSun" w:hAnsi="Times New Roman" w:cs="Times New Roman"/>
        <w:b w:val="0"/>
        <w:sz w:val="24"/>
        <w:szCs w:val="24"/>
      </w:rPr>
    </w:lvl>
  </w:abstractNum>
  <w:abstractNum w:abstractNumId="1">
    <w:nsid w:val="02411738"/>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81F2DF5"/>
    <w:multiLevelType w:val="multilevel"/>
    <w:tmpl w:val="74FEA324"/>
    <w:lvl w:ilvl="0">
      <w:start w:val="1"/>
      <w:numFmt w:val="decimal"/>
      <w:lvlText w:val="%1."/>
      <w:lvlJc w:val="left"/>
      <w:pPr>
        <w:ind w:left="1070" w:hanging="360"/>
      </w:pPr>
      <w:rPr>
        <w:rFonts w:ascii="Times New Roman" w:eastAsia="Calibri" w:hAnsi="Times New Roman" w:cs="Times New Roman" w:hint="default"/>
        <w:sz w:val="24"/>
        <w:szCs w:val="24"/>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3">
    <w:nsid w:val="0A60336A"/>
    <w:multiLevelType w:val="multilevel"/>
    <w:tmpl w:val="2D6A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82F3A"/>
    <w:multiLevelType w:val="hybridMultilevel"/>
    <w:tmpl w:val="4F12D156"/>
    <w:lvl w:ilvl="0" w:tplc="82B03D58">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644F58"/>
    <w:multiLevelType w:val="hybridMultilevel"/>
    <w:tmpl w:val="00ECB29C"/>
    <w:lvl w:ilvl="0" w:tplc="8EB08560">
      <w:start w:val="1"/>
      <w:numFmt w:val="decimal"/>
      <w:lvlText w:val="%1."/>
      <w:lvlJc w:val="left"/>
      <w:pPr>
        <w:ind w:left="1991" w:hanging="1140"/>
      </w:pPr>
      <w:rPr>
        <w:rFonts w:hint="default"/>
        <w:color w:val="auto"/>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A337B4"/>
    <w:multiLevelType w:val="multilevel"/>
    <w:tmpl w:val="5748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C71CC1"/>
    <w:multiLevelType w:val="hybridMultilevel"/>
    <w:tmpl w:val="2E4CA17E"/>
    <w:lvl w:ilvl="0" w:tplc="DA8E0BDA">
      <w:start w:val="1"/>
      <w:numFmt w:val="decimal"/>
      <w:lvlText w:val="%1."/>
      <w:lvlJc w:val="left"/>
      <w:pPr>
        <w:ind w:left="2051" w:hanging="120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FAF230F"/>
    <w:multiLevelType w:val="multilevel"/>
    <w:tmpl w:val="833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282424"/>
    <w:multiLevelType w:val="hybridMultilevel"/>
    <w:tmpl w:val="E86CFA8E"/>
    <w:lvl w:ilvl="0" w:tplc="BC8CCD9A">
      <w:start w:val="1"/>
      <w:numFmt w:val="decimal"/>
      <w:lvlText w:val="%1."/>
      <w:lvlJc w:val="left"/>
      <w:pPr>
        <w:ind w:left="1790" w:hanging="1080"/>
      </w:pPr>
      <w:rPr>
        <w:rFonts w:eastAsia="Calibri"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3A52BC"/>
    <w:multiLevelType w:val="hybridMultilevel"/>
    <w:tmpl w:val="687CEF3A"/>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1163B"/>
    <w:multiLevelType w:val="hybridMultilevel"/>
    <w:tmpl w:val="CC1E2C58"/>
    <w:lvl w:ilvl="0" w:tplc="8218635C">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01023CA"/>
    <w:multiLevelType w:val="hybridMultilevel"/>
    <w:tmpl w:val="70863AD4"/>
    <w:lvl w:ilvl="0" w:tplc="76F4CC94">
      <w:start w:val="1"/>
      <w:numFmt w:val="decimal"/>
      <w:lvlText w:val="%1."/>
      <w:lvlJc w:val="left"/>
      <w:pPr>
        <w:ind w:left="1068"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14630E"/>
    <w:multiLevelType w:val="multilevel"/>
    <w:tmpl w:val="9BDE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9328D5"/>
    <w:multiLevelType w:val="multilevel"/>
    <w:tmpl w:val="36E67E42"/>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
    <w:nsid w:val="3AC31D7A"/>
    <w:multiLevelType w:val="hybridMultilevel"/>
    <w:tmpl w:val="CC22EEF6"/>
    <w:lvl w:ilvl="0" w:tplc="1A741D06">
      <w:start w:val="1"/>
      <w:numFmt w:val="decimal"/>
      <w:lvlText w:val="%1."/>
      <w:lvlJc w:val="left"/>
      <w:pPr>
        <w:ind w:left="928" w:hanging="360"/>
      </w:pPr>
      <w:rPr>
        <w:b w:val="0"/>
        <w:sz w:val="24"/>
        <w:szCs w:val="24"/>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6">
    <w:nsid w:val="3BD80EEA"/>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3C695A56"/>
    <w:multiLevelType w:val="multilevel"/>
    <w:tmpl w:val="FDF4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8D56BB"/>
    <w:multiLevelType w:val="multilevel"/>
    <w:tmpl w:val="F7A052F6"/>
    <w:lvl w:ilvl="0">
      <w:start w:val="1"/>
      <w:numFmt w:val="decimal"/>
      <w:lvlText w:val="%1."/>
      <w:lvlJc w:val="left"/>
      <w:pPr>
        <w:ind w:left="1991" w:hanging="1140"/>
      </w:pPr>
      <w:rPr>
        <w:rFonts w:hint="default"/>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nsid w:val="46B95908"/>
    <w:multiLevelType w:val="hybridMultilevel"/>
    <w:tmpl w:val="7D86F484"/>
    <w:lvl w:ilvl="0" w:tplc="A2FE8400">
      <w:start w:val="1"/>
      <w:numFmt w:val="decimal"/>
      <w:lvlText w:val="%1."/>
      <w:lvlJc w:val="left"/>
      <w:pPr>
        <w:ind w:left="1260" w:hanging="360"/>
      </w:pPr>
      <w:rPr>
        <w:rFonts w:eastAsia="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7332930"/>
    <w:multiLevelType w:val="hybridMultilevel"/>
    <w:tmpl w:val="AE80D208"/>
    <w:lvl w:ilvl="0" w:tplc="0744241A">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BEF57CC"/>
    <w:multiLevelType w:val="multilevel"/>
    <w:tmpl w:val="D066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C44592"/>
    <w:multiLevelType w:val="hybridMultilevel"/>
    <w:tmpl w:val="9E0E0BB0"/>
    <w:lvl w:ilvl="0" w:tplc="E19A4DA6">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29036C2"/>
    <w:multiLevelType w:val="hybridMultilevel"/>
    <w:tmpl w:val="A10AA5C8"/>
    <w:lvl w:ilvl="0" w:tplc="76F4CC94">
      <w:start w:val="1"/>
      <w:numFmt w:val="decimal"/>
      <w:lvlText w:val="%1."/>
      <w:lvlJc w:val="left"/>
      <w:pPr>
        <w:ind w:left="360" w:hanging="360"/>
      </w:pPr>
      <w:rPr>
        <w:rFonts w:hint="default"/>
        <w:sz w:val="24"/>
        <w:szCs w:val="24"/>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3495866"/>
    <w:multiLevelType w:val="multilevel"/>
    <w:tmpl w:val="09B4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977470"/>
    <w:multiLevelType w:val="hybridMultilevel"/>
    <w:tmpl w:val="E844F6E2"/>
    <w:lvl w:ilvl="0" w:tplc="FF10A198">
      <w:start w:val="1"/>
      <w:numFmt w:val="decimal"/>
      <w:lvlText w:val="%1."/>
      <w:lvlJc w:val="left"/>
      <w:pPr>
        <w:ind w:left="1991" w:hanging="114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2911E84"/>
    <w:multiLevelType w:val="multilevel"/>
    <w:tmpl w:val="9E26941C"/>
    <w:lvl w:ilvl="0">
      <w:start w:val="8"/>
      <w:numFmt w:val="decimal"/>
      <w:lvlText w:val="%1."/>
      <w:lvlJc w:val="left"/>
      <w:pPr>
        <w:tabs>
          <w:tab w:val="num" w:pos="390"/>
        </w:tabs>
        <w:ind w:left="390" w:hanging="390"/>
      </w:pPr>
      <w:rPr>
        <w:rFonts w:hint="default"/>
      </w:rPr>
    </w:lvl>
    <w:lvl w:ilvl="1">
      <w:start w:val="1"/>
      <w:numFmt w:val="decimal"/>
      <w:lvlText w:val="%2."/>
      <w:lvlJc w:val="left"/>
      <w:pPr>
        <w:tabs>
          <w:tab w:val="num" w:pos="1571"/>
        </w:tabs>
        <w:ind w:left="1571" w:hanging="720"/>
      </w:pPr>
      <w:rPr>
        <w:rFonts w:ascii="Times New Roman" w:eastAsia="Calibri" w:hAnsi="Times New Roman" w:cs="Times New Roman"/>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ED39A9"/>
    <w:multiLevelType w:val="multilevel"/>
    <w:tmpl w:val="BB1EF2A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1751"/>
        </w:tabs>
        <w:ind w:left="1751" w:hanging="900"/>
      </w:pPr>
      <w:rPr>
        <w:rFonts w:ascii="Times New Roman" w:eastAsia="Calibri" w:hAnsi="Times New Roman" w:cs="Times New Roman" w:hint="default"/>
        <w:b w:val="0"/>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6DA475A0"/>
    <w:multiLevelType w:val="multilevel"/>
    <w:tmpl w:val="585A064A"/>
    <w:lvl w:ilvl="0">
      <w:start w:val="1"/>
      <w:numFmt w:val="decimal"/>
      <w:lvlText w:val="%1."/>
      <w:lvlJc w:val="left"/>
      <w:pPr>
        <w:ind w:left="2036" w:hanging="1185"/>
      </w:pPr>
      <w:rPr>
        <w:rFonts w:hint="default"/>
      </w:rPr>
    </w:lvl>
    <w:lvl w:ilvl="1">
      <w:start w:val="1"/>
      <w:numFmt w:val="decimal"/>
      <w:isLgl/>
      <w:lvlText w:val="%1.%2."/>
      <w:lvlJc w:val="left"/>
      <w:pPr>
        <w:ind w:left="1070" w:hanging="360"/>
      </w:pPr>
      <w:rPr>
        <w:rFonts w:hint="default"/>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6F2F32DA"/>
    <w:multiLevelType w:val="hybridMultilevel"/>
    <w:tmpl w:val="577238E6"/>
    <w:lvl w:ilvl="0" w:tplc="CACA657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065146A"/>
    <w:multiLevelType w:val="hybridMultilevel"/>
    <w:tmpl w:val="6D5A94C0"/>
    <w:lvl w:ilvl="0" w:tplc="0524990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1D1ACA"/>
    <w:multiLevelType w:val="multilevel"/>
    <w:tmpl w:val="BC1A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0647D7"/>
    <w:multiLevelType w:val="hybridMultilevel"/>
    <w:tmpl w:val="2B9A3E40"/>
    <w:lvl w:ilvl="0" w:tplc="99F4B764">
      <w:start w:val="1"/>
      <w:numFmt w:val="decimal"/>
      <w:lvlText w:val="%1."/>
      <w:lvlJc w:val="left"/>
      <w:pPr>
        <w:ind w:left="1961" w:hanging="111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F913882"/>
    <w:multiLevelType w:val="multilevel"/>
    <w:tmpl w:val="00ECB29C"/>
    <w:lvl w:ilvl="0">
      <w:start w:val="1"/>
      <w:numFmt w:val="decimal"/>
      <w:lvlText w:val="%1."/>
      <w:lvlJc w:val="left"/>
      <w:pPr>
        <w:ind w:left="1991" w:hanging="1140"/>
      </w:pPr>
      <w:rPr>
        <w:rFonts w:hint="default"/>
        <w:color w:val="auto"/>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22"/>
  </w:num>
  <w:num w:numId="3">
    <w:abstractNumId w:val="15"/>
  </w:num>
  <w:num w:numId="4">
    <w:abstractNumId w:val="9"/>
  </w:num>
  <w:num w:numId="5">
    <w:abstractNumId w:val="23"/>
  </w:num>
  <w:num w:numId="6">
    <w:abstractNumId w:val="4"/>
  </w:num>
  <w:num w:numId="7">
    <w:abstractNumId w:val="32"/>
  </w:num>
  <w:num w:numId="8">
    <w:abstractNumId w:val="11"/>
  </w:num>
  <w:num w:numId="9">
    <w:abstractNumId w:val="20"/>
  </w:num>
  <w:num w:numId="10">
    <w:abstractNumId w:val="25"/>
  </w:num>
  <w:num w:numId="11">
    <w:abstractNumId w:val="29"/>
  </w:num>
  <w:num w:numId="12">
    <w:abstractNumId w:val="5"/>
  </w:num>
  <w:num w:numId="13">
    <w:abstractNumId w:val="7"/>
  </w:num>
  <w:num w:numId="14">
    <w:abstractNumId w:val="28"/>
  </w:num>
  <w:num w:numId="15">
    <w:abstractNumId w:val="27"/>
  </w:num>
  <w:num w:numId="16">
    <w:abstractNumId w:val="30"/>
  </w:num>
  <w:num w:numId="17">
    <w:abstractNumId w:val="26"/>
  </w:num>
  <w:num w:numId="18">
    <w:abstractNumId w:val="17"/>
  </w:num>
  <w:num w:numId="19">
    <w:abstractNumId w:val="21"/>
  </w:num>
  <w:num w:numId="20">
    <w:abstractNumId w:val="8"/>
  </w:num>
  <w:num w:numId="21">
    <w:abstractNumId w:val="6"/>
  </w:num>
  <w:num w:numId="22">
    <w:abstractNumId w:val="24"/>
  </w:num>
  <w:num w:numId="23">
    <w:abstractNumId w:val="14"/>
  </w:num>
  <w:num w:numId="24">
    <w:abstractNumId w:val="13"/>
  </w:num>
  <w:num w:numId="25">
    <w:abstractNumId w:val="31"/>
  </w:num>
  <w:num w:numId="26">
    <w:abstractNumId w:val="12"/>
  </w:num>
  <w:num w:numId="27">
    <w:abstractNumId w:val="3"/>
  </w:num>
  <w:num w:numId="28">
    <w:abstractNumId w:val="0"/>
  </w:num>
  <w:num w:numId="29">
    <w:abstractNumId w:val="19"/>
  </w:num>
  <w:num w:numId="30">
    <w:abstractNumId w:val="10"/>
  </w:num>
  <w:num w:numId="31">
    <w:abstractNumId w:val="18"/>
  </w:num>
  <w:num w:numId="32">
    <w:abstractNumId w:val="16"/>
  </w:num>
  <w:num w:numId="33">
    <w:abstractNumId w:val="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63B"/>
    <w:rsid w:val="00017CFF"/>
    <w:rsid w:val="000267E5"/>
    <w:rsid w:val="00031102"/>
    <w:rsid w:val="00047D85"/>
    <w:rsid w:val="00063772"/>
    <w:rsid w:val="000744D3"/>
    <w:rsid w:val="000954BF"/>
    <w:rsid w:val="00097BA4"/>
    <w:rsid w:val="000A26DA"/>
    <w:rsid w:val="000B09F7"/>
    <w:rsid w:val="000C0C68"/>
    <w:rsid w:val="000C3E91"/>
    <w:rsid w:val="000D152C"/>
    <w:rsid w:val="000E0269"/>
    <w:rsid w:val="000E10A3"/>
    <w:rsid w:val="000E6A0F"/>
    <w:rsid w:val="000F03EA"/>
    <w:rsid w:val="00100495"/>
    <w:rsid w:val="00102159"/>
    <w:rsid w:val="001052B5"/>
    <w:rsid w:val="00114835"/>
    <w:rsid w:val="00127964"/>
    <w:rsid w:val="00177075"/>
    <w:rsid w:val="001867D6"/>
    <w:rsid w:val="001B7263"/>
    <w:rsid w:val="001D6B82"/>
    <w:rsid w:val="001F4F38"/>
    <w:rsid w:val="00202728"/>
    <w:rsid w:val="0025203A"/>
    <w:rsid w:val="00257E89"/>
    <w:rsid w:val="0027641C"/>
    <w:rsid w:val="002A0CBA"/>
    <w:rsid w:val="002B1776"/>
    <w:rsid w:val="002B28C2"/>
    <w:rsid w:val="00300B2F"/>
    <w:rsid w:val="003055D2"/>
    <w:rsid w:val="00310B0D"/>
    <w:rsid w:val="0031593F"/>
    <w:rsid w:val="003347CB"/>
    <w:rsid w:val="00343442"/>
    <w:rsid w:val="00353D28"/>
    <w:rsid w:val="0036161D"/>
    <w:rsid w:val="003642A6"/>
    <w:rsid w:val="00387E01"/>
    <w:rsid w:val="003A3348"/>
    <w:rsid w:val="003A424C"/>
    <w:rsid w:val="003D12D4"/>
    <w:rsid w:val="003D2DBE"/>
    <w:rsid w:val="003E19D5"/>
    <w:rsid w:val="003F10AB"/>
    <w:rsid w:val="003F235A"/>
    <w:rsid w:val="00411FCB"/>
    <w:rsid w:val="00422993"/>
    <w:rsid w:val="00434577"/>
    <w:rsid w:val="00443690"/>
    <w:rsid w:val="00463020"/>
    <w:rsid w:val="00466F11"/>
    <w:rsid w:val="00474AC6"/>
    <w:rsid w:val="004838D3"/>
    <w:rsid w:val="004877D3"/>
    <w:rsid w:val="00495293"/>
    <w:rsid w:val="004A3741"/>
    <w:rsid w:val="004D04A6"/>
    <w:rsid w:val="004D51F8"/>
    <w:rsid w:val="004F08A0"/>
    <w:rsid w:val="004F2486"/>
    <w:rsid w:val="004F3B31"/>
    <w:rsid w:val="00521F0E"/>
    <w:rsid w:val="00571941"/>
    <w:rsid w:val="00575126"/>
    <w:rsid w:val="00575330"/>
    <w:rsid w:val="00595BE8"/>
    <w:rsid w:val="005A5D04"/>
    <w:rsid w:val="005A7E1D"/>
    <w:rsid w:val="005C1011"/>
    <w:rsid w:val="005D263D"/>
    <w:rsid w:val="005E5774"/>
    <w:rsid w:val="005F36BE"/>
    <w:rsid w:val="005F7D67"/>
    <w:rsid w:val="00607311"/>
    <w:rsid w:val="0066377D"/>
    <w:rsid w:val="00666283"/>
    <w:rsid w:val="00675D5B"/>
    <w:rsid w:val="0067739D"/>
    <w:rsid w:val="006B1BEC"/>
    <w:rsid w:val="006D16A1"/>
    <w:rsid w:val="006F3122"/>
    <w:rsid w:val="007118A2"/>
    <w:rsid w:val="00751CE4"/>
    <w:rsid w:val="0075281B"/>
    <w:rsid w:val="00757741"/>
    <w:rsid w:val="00763895"/>
    <w:rsid w:val="007702AB"/>
    <w:rsid w:val="00774536"/>
    <w:rsid w:val="00793351"/>
    <w:rsid w:val="00795647"/>
    <w:rsid w:val="007B750F"/>
    <w:rsid w:val="007E55F1"/>
    <w:rsid w:val="007F3EFB"/>
    <w:rsid w:val="007F71FC"/>
    <w:rsid w:val="008117CD"/>
    <w:rsid w:val="008210C4"/>
    <w:rsid w:val="008225D2"/>
    <w:rsid w:val="00832D54"/>
    <w:rsid w:val="00832DBE"/>
    <w:rsid w:val="00873E64"/>
    <w:rsid w:val="00880DAE"/>
    <w:rsid w:val="008925D2"/>
    <w:rsid w:val="008B7130"/>
    <w:rsid w:val="008F40FB"/>
    <w:rsid w:val="0092085E"/>
    <w:rsid w:val="009613D9"/>
    <w:rsid w:val="00971C89"/>
    <w:rsid w:val="00972369"/>
    <w:rsid w:val="009A0F3A"/>
    <w:rsid w:val="009A1DA3"/>
    <w:rsid w:val="009B2784"/>
    <w:rsid w:val="009E7510"/>
    <w:rsid w:val="009F3578"/>
    <w:rsid w:val="00A12379"/>
    <w:rsid w:val="00A24498"/>
    <w:rsid w:val="00A43EDE"/>
    <w:rsid w:val="00A57B89"/>
    <w:rsid w:val="00A6009B"/>
    <w:rsid w:val="00A601CF"/>
    <w:rsid w:val="00A72CD1"/>
    <w:rsid w:val="00A75266"/>
    <w:rsid w:val="00A7708E"/>
    <w:rsid w:val="00A84D2D"/>
    <w:rsid w:val="00AA12F7"/>
    <w:rsid w:val="00AA71D0"/>
    <w:rsid w:val="00AC7DD6"/>
    <w:rsid w:val="00AC7EC8"/>
    <w:rsid w:val="00AD116A"/>
    <w:rsid w:val="00B24FA1"/>
    <w:rsid w:val="00B6172D"/>
    <w:rsid w:val="00B6704A"/>
    <w:rsid w:val="00BB1B23"/>
    <w:rsid w:val="00BB4A08"/>
    <w:rsid w:val="00BE535D"/>
    <w:rsid w:val="00C037DC"/>
    <w:rsid w:val="00C20998"/>
    <w:rsid w:val="00C27D3E"/>
    <w:rsid w:val="00C40792"/>
    <w:rsid w:val="00C407FA"/>
    <w:rsid w:val="00C442CF"/>
    <w:rsid w:val="00C90C91"/>
    <w:rsid w:val="00CA3FAA"/>
    <w:rsid w:val="00CB3F28"/>
    <w:rsid w:val="00CD371F"/>
    <w:rsid w:val="00CE678E"/>
    <w:rsid w:val="00D005F5"/>
    <w:rsid w:val="00D124ED"/>
    <w:rsid w:val="00D17AB2"/>
    <w:rsid w:val="00D2363B"/>
    <w:rsid w:val="00D30D1A"/>
    <w:rsid w:val="00D63E5F"/>
    <w:rsid w:val="00DB74A6"/>
    <w:rsid w:val="00DC7935"/>
    <w:rsid w:val="00DD0734"/>
    <w:rsid w:val="00E00CB3"/>
    <w:rsid w:val="00E12374"/>
    <w:rsid w:val="00E17AC0"/>
    <w:rsid w:val="00E43428"/>
    <w:rsid w:val="00E70ECB"/>
    <w:rsid w:val="00E9095E"/>
    <w:rsid w:val="00EA764D"/>
    <w:rsid w:val="00EB7654"/>
    <w:rsid w:val="00EC4B88"/>
    <w:rsid w:val="00EC61C6"/>
    <w:rsid w:val="00EE12FD"/>
    <w:rsid w:val="00F17E34"/>
    <w:rsid w:val="00F650B9"/>
    <w:rsid w:val="00F65574"/>
    <w:rsid w:val="00F825DE"/>
    <w:rsid w:val="00F915C5"/>
    <w:rsid w:val="00FC54AC"/>
    <w:rsid w:val="00FE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17AB2"/>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D2363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363B"/>
    <w:rPr>
      <w:rFonts w:ascii="Cambria" w:hAnsi="Cambria"/>
      <w:b/>
      <w:bCs/>
      <w:kern w:val="32"/>
      <w:sz w:val="32"/>
      <w:szCs w:val="32"/>
      <w:lang w:eastAsia="en-US" w:bidi="ar-SA"/>
    </w:rPr>
  </w:style>
  <w:style w:type="paragraph" w:customStyle="1" w:styleId="ConsPlusTitle">
    <w:name w:val="ConsPlusTitle"/>
    <w:rsid w:val="00D2363B"/>
    <w:pPr>
      <w:widowControl w:val="0"/>
      <w:autoSpaceDE w:val="0"/>
      <w:autoSpaceDN w:val="0"/>
      <w:adjustRightInd w:val="0"/>
    </w:pPr>
    <w:rPr>
      <w:rFonts w:ascii="Calibri" w:hAnsi="Calibri" w:cs="Calibri"/>
      <w:b/>
      <w:bCs/>
      <w:sz w:val="22"/>
      <w:szCs w:val="22"/>
    </w:rPr>
  </w:style>
  <w:style w:type="paragraph" w:styleId="a3">
    <w:name w:val="header"/>
    <w:basedOn w:val="a"/>
    <w:link w:val="a4"/>
    <w:unhideWhenUsed/>
    <w:rsid w:val="00D2363B"/>
    <w:pPr>
      <w:tabs>
        <w:tab w:val="center" w:pos="4677"/>
        <w:tab w:val="right" w:pos="9355"/>
      </w:tabs>
      <w:spacing w:after="0" w:line="240" w:lineRule="auto"/>
    </w:pPr>
  </w:style>
  <w:style w:type="character" w:customStyle="1" w:styleId="a4">
    <w:name w:val="Верхний колонтитул Знак"/>
    <w:link w:val="a3"/>
    <w:rsid w:val="00D2363B"/>
    <w:rPr>
      <w:rFonts w:ascii="Calibri" w:eastAsia="Calibri" w:hAnsi="Calibri"/>
      <w:sz w:val="22"/>
      <w:szCs w:val="22"/>
      <w:lang w:val="ru-RU" w:eastAsia="en-US" w:bidi="ar-SA"/>
    </w:rPr>
  </w:style>
  <w:style w:type="paragraph" w:styleId="a5">
    <w:name w:val="List Paragraph"/>
    <w:basedOn w:val="a"/>
    <w:qFormat/>
    <w:rsid w:val="00D2363B"/>
    <w:pPr>
      <w:ind w:left="720"/>
      <w:contextualSpacing/>
    </w:pPr>
  </w:style>
  <w:style w:type="paragraph" w:customStyle="1" w:styleId="ConsPlusNormal">
    <w:name w:val="ConsPlusNormal"/>
    <w:rsid w:val="00D2363B"/>
    <w:pPr>
      <w:widowControl w:val="0"/>
      <w:autoSpaceDE w:val="0"/>
      <w:autoSpaceDN w:val="0"/>
      <w:adjustRightInd w:val="0"/>
      <w:ind w:firstLine="720"/>
    </w:pPr>
    <w:rPr>
      <w:rFonts w:ascii="Arial" w:hAnsi="Arial" w:cs="Arial"/>
    </w:rPr>
  </w:style>
  <w:style w:type="character" w:styleId="a6">
    <w:name w:val="Hyperlink"/>
    <w:uiPriority w:val="99"/>
    <w:unhideWhenUsed/>
    <w:rsid w:val="00D2363B"/>
    <w:rPr>
      <w:color w:val="0000FF"/>
      <w:u w:val="single"/>
    </w:rPr>
  </w:style>
  <w:style w:type="paragraph" w:styleId="a7">
    <w:name w:val="TOC Heading"/>
    <w:basedOn w:val="1"/>
    <w:next w:val="a"/>
    <w:qFormat/>
    <w:rsid w:val="00D2363B"/>
    <w:pPr>
      <w:keepLines/>
      <w:spacing w:before="480" w:after="0"/>
      <w:outlineLvl w:val="9"/>
    </w:pPr>
    <w:rPr>
      <w:color w:val="365F91"/>
      <w:kern w:val="0"/>
      <w:sz w:val="28"/>
      <w:szCs w:val="28"/>
      <w:lang w:eastAsia="ru-RU"/>
    </w:rPr>
  </w:style>
  <w:style w:type="paragraph" w:styleId="11">
    <w:name w:val="toc 1"/>
    <w:basedOn w:val="a"/>
    <w:next w:val="a"/>
    <w:autoRedefine/>
    <w:uiPriority w:val="39"/>
    <w:unhideWhenUsed/>
    <w:rsid w:val="000C0C68"/>
    <w:pPr>
      <w:tabs>
        <w:tab w:val="right" w:leader="dot" w:pos="9345"/>
      </w:tabs>
      <w:spacing w:after="0"/>
    </w:pPr>
    <w:rPr>
      <w:rFonts w:ascii="Times New Roman" w:hAnsi="Times New Roman"/>
      <w:noProof/>
    </w:rPr>
  </w:style>
  <w:style w:type="paragraph" w:styleId="a8">
    <w:name w:val="footnote text"/>
    <w:basedOn w:val="a"/>
    <w:link w:val="a9"/>
    <w:semiHidden/>
    <w:unhideWhenUsed/>
    <w:rsid w:val="00D2363B"/>
    <w:rPr>
      <w:sz w:val="20"/>
      <w:szCs w:val="20"/>
    </w:rPr>
  </w:style>
  <w:style w:type="character" w:customStyle="1" w:styleId="a9">
    <w:name w:val="Текст сноски Знак"/>
    <w:link w:val="a8"/>
    <w:semiHidden/>
    <w:rsid w:val="00D2363B"/>
    <w:rPr>
      <w:rFonts w:ascii="Calibri" w:eastAsia="Calibri" w:hAnsi="Calibri"/>
      <w:lang w:eastAsia="en-US" w:bidi="ar-SA"/>
    </w:rPr>
  </w:style>
  <w:style w:type="character" w:styleId="aa">
    <w:name w:val="footnote reference"/>
    <w:semiHidden/>
    <w:unhideWhenUsed/>
    <w:rsid w:val="00D2363B"/>
    <w:rPr>
      <w:vertAlign w:val="superscript"/>
    </w:rPr>
  </w:style>
  <w:style w:type="paragraph" w:styleId="ab">
    <w:name w:val="Normal (Web)"/>
    <w:basedOn w:val="a"/>
    <w:rsid w:val="003A3348"/>
    <w:pPr>
      <w:spacing w:before="100" w:beforeAutospacing="1" w:after="119" w:line="240" w:lineRule="auto"/>
    </w:pPr>
    <w:rPr>
      <w:rFonts w:ascii="Times New Roman" w:eastAsia="Times New Roman" w:hAnsi="Times New Roman"/>
      <w:sz w:val="24"/>
      <w:szCs w:val="24"/>
      <w:lang w:eastAsia="ru-RU"/>
    </w:rPr>
  </w:style>
  <w:style w:type="paragraph" w:customStyle="1" w:styleId="western">
    <w:name w:val="western"/>
    <w:basedOn w:val="a"/>
    <w:rsid w:val="00F17E34"/>
    <w:pPr>
      <w:shd w:val="clear" w:color="auto" w:fill="FFFFFF"/>
      <w:spacing w:before="1378" w:after="1259" w:line="318" w:lineRule="atLeast"/>
      <w:jc w:val="both"/>
    </w:pPr>
    <w:rPr>
      <w:rFonts w:ascii="Times New Roman" w:eastAsia="Times New Roman" w:hAnsi="Times New Roman"/>
      <w:sz w:val="26"/>
      <w:szCs w:val="26"/>
      <w:lang w:eastAsia="ru-RU"/>
    </w:rPr>
  </w:style>
  <w:style w:type="paragraph" w:customStyle="1" w:styleId="sdfootnote-western">
    <w:name w:val="sdfootnote-western"/>
    <w:basedOn w:val="a"/>
    <w:rsid w:val="004D51F8"/>
    <w:pPr>
      <w:spacing w:after="0" w:line="240" w:lineRule="auto"/>
      <w:ind w:left="284" w:hanging="284"/>
    </w:pPr>
    <w:rPr>
      <w:rFonts w:ascii="Times New Roman" w:eastAsia="Times New Roman" w:hAnsi="Times New Roman"/>
      <w:sz w:val="20"/>
      <w:szCs w:val="20"/>
      <w:lang w:eastAsia="ru-RU"/>
    </w:rPr>
  </w:style>
  <w:style w:type="paragraph" w:customStyle="1" w:styleId="-3">
    <w:name w:val="Пункт-3"/>
    <w:basedOn w:val="a"/>
    <w:rsid w:val="000E10A3"/>
    <w:pPr>
      <w:tabs>
        <w:tab w:val="left" w:pos="1701"/>
      </w:tabs>
      <w:suppressAutoHyphens/>
      <w:spacing w:after="0" w:line="288" w:lineRule="auto"/>
      <w:ind w:firstLine="567"/>
      <w:jc w:val="both"/>
    </w:pPr>
    <w:rPr>
      <w:rFonts w:ascii="Times New Roman" w:eastAsia="Times New Roman" w:hAnsi="Times New Roman"/>
      <w:sz w:val="28"/>
      <w:szCs w:val="24"/>
      <w:lang w:eastAsia="zh-CN"/>
    </w:rPr>
  </w:style>
  <w:style w:type="paragraph" w:customStyle="1" w:styleId="Oaeno">
    <w:name w:val="Oaeno"/>
    <w:basedOn w:val="a"/>
    <w:rsid w:val="00EC61C6"/>
    <w:pPr>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5281B"/>
    <w:pPr>
      <w:spacing w:after="0" w:line="240" w:lineRule="auto"/>
    </w:pPr>
    <w:rPr>
      <w:rFonts w:ascii="Tahoma" w:hAnsi="Tahoma"/>
      <w:sz w:val="16"/>
      <w:szCs w:val="16"/>
    </w:rPr>
  </w:style>
  <w:style w:type="character" w:customStyle="1" w:styleId="ad">
    <w:name w:val="Текст выноски Знак"/>
    <w:link w:val="ac"/>
    <w:rsid w:val="0075281B"/>
    <w:rPr>
      <w:rFonts w:ascii="Tahoma" w:eastAsia="Calibri" w:hAnsi="Tahoma" w:cs="Tahoma"/>
      <w:sz w:val="16"/>
      <w:szCs w:val="16"/>
      <w:lang w:eastAsia="en-US"/>
    </w:rPr>
  </w:style>
  <w:style w:type="paragraph" w:styleId="ae">
    <w:name w:val="No Spacing"/>
    <w:uiPriority w:val="1"/>
    <w:qFormat/>
    <w:rsid w:val="0077453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5097486">
      <w:bodyDiv w:val="1"/>
      <w:marLeft w:val="0"/>
      <w:marRight w:val="0"/>
      <w:marTop w:val="0"/>
      <w:marBottom w:val="0"/>
      <w:divBdr>
        <w:top w:val="none" w:sz="0" w:space="0" w:color="auto"/>
        <w:left w:val="none" w:sz="0" w:space="0" w:color="auto"/>
        <w:bottom w:val="none" w:sz="0" w:space="0" w:color="auto"/>
        <w:right w:val="none" w:sz="0" w:space="0" w:color="auto"/>
      </w:divBdr>
    </w:div>
    <w:div w:id="280308215">
      <w:bodyDiv w:val="1"/>
      <w:marLeft w:val="0"/>
      <w:marRight w:val="0"/>
      <w:marTop w:val="0"/>
      <w:marBottom w:val="0"/>
      <w:divBdr>
        <w:top w:val="none" w:sz="0" w:space="0" w:color="auto"/>
        <w:left w:val="none" w:sz="0" w:space="0" w:color="auto"/>
        <w:bottom w:val="none" w:sz="0" w:space="0" w:color="auto"/>
        <w:right w:val="none" w:sz="0" w:space="0" w:color="auto"/>
      </w:divBdr>
    </w:div>
    <w:div w:id="302463715">
      <w:bodyDiv w:val="1"/>
      <w:marLeft w:val="0"/>
      <w:marRight w:val="0"/>
      <w:marTop w:val="0"/>
      <w:marBottom w:val="0"/>
      <w:divBdr>
        <w:top w:val="none" w:sz="0" w:space="0" w:color="auto"/>
        <w:left w:val="none" w:sz="0" w:space="0" w:color="auto"/>
        <w:bottom w:val="none" w:sz="0" w:space="0" w:color="auto"/>
        <w:right w:val="none" w:sz="0" w:space="0" w:color="auto"/>
      </w:divBdr>
    </w:div>
    <w:div w:id="314720588">
      <w:bodyDiv w:val="1"/>
      <w:marLeft w:val="0"/>
      <w:marRight w:val="0"/>
      <w:marTop w:val="0"/>
      <w:marBottom w:val="0"/>
      <w:divBdr>
        <w:top w:val="none" w:sz="0" w:space="0" w:color="auto"/>
        <w:left w:val="none" w:sz="0" w:space="0" w:color="auto"/>
        <w:bottom w:val="none" w:sz="0" w:space="0" w:color="auto"/>
        <w:right w:val="none" w:sz="0" w:space="0" w:color="auto"/>
      </w:divBdr>
    </w:div>
    <w:div w:id="328602571">
      <w:bodyDiv w:val="1"/>
      <w:marLeft w:val="0"/>
      <w:marRight w:val="0"/>
      <w:marTop w:val="0"/>
      <w:marBottom w:val="0"/>
      <w:divBdr>
        <w:top w:val="none" w:sz="0" w:space="0" w:color="auto"/>
        <w:left w:val="none" w:sz="0" w:space="0" w:color="auto"/>
        <w:bottom w:val="none" w:sz="0" w:space="0" w:color="auto"/>
        <w:right w:val="none" w:sz="0" w:space="0" w:color="auto"/>
      </w:divBdr>
    </w:div>
    <w:div w:id="375013091">
      <w:bodyDiv w:val="1"/>
      <w:marLeft w:val="0"/>
      <w:marRight w:val="0"/>
      <w:marTop w:val="0"/>
      <w:marBottom w:val="0"/>
      <w:divBdr>
        <w:top w:val="none" w:sz="0" w:space="0" w:color="auto"/>
        <w:left w:val="none" w:sz="0" w:space="0" w:color="auto"/>
        <w:bottom w:val="none" w:sz="0" w:space="0" w:color="auto"/>
        <w:right w:val="none" w:sz="0" w:space="0" w:color="auto"/>
      </w:divBdr>
    </w:div>
    <w:div w:id="421418380">
      <w:bodyDiv w:val="1"/>
      <w:marLeft w:val="0"/>
      <w:marRight w:val="0"/>
      <w:marTop w:val="0"/>
      <w:marBottom w:val="0"/>
      <w:divBdr>
        <w:top w:val="none" w:sz="0" w:space="0" w:color="auto"/>
        <w:left w:val="none" w:sz="0" w:space="0" w:color="auto"/>
        <w:bottom w:val="none" w:sz="0" w:space="0" w:color="auto"/>
        <w:right w:val="none" w:sz="0" w:space="0" w:color="auto"/>
      </w:divBdr>
    </w:div>
    <w:div w:id="514420876">
      <w:bodyDiv w:val="1"/>
      <w:marLeft w:val="0"/>
      <w:marRight w:val="0"/>
      <w:marTop w:val="0"/>
      <w:marBottom w:val="0"/>
      <w:divBdr>
        <w:top w:val="none" w:sz="0" w:space="0" w:color="auto"/>
        <w:left w:val="none" w:sz="0" w:space="0" w:color="auto"/>
        <w:bottom w:val="none" w:sz="0" w:space="0" w:color="auto"/>
        <w:right w:val="none" w:sz="0" w:space="0" w:color="auto"/>
      </w:divBdr>
    </w:div>
    <w:div w:id="560672715">
      <w:bodyDiv w:val="1"/>
      <w:marLeft w:val="0"/>
      <w:marRight w:val="0"/>
      <w:marTop w:val="0"/>
      <w:marBottom w:val="0"/>
      <w:divBdr>
        <w:top w:val="none" w:sz="0" w:space="0" w:color="auto"/>
        <w:left w:val="none" w:sz="0" w:space="0" w:color="auto"/>
        <w:bottom w:val="none" w:sz="0" w:space="0" w:color="auto"/>
        <w:right w:val="none" w:sz="0" w:space="0" w:color="auto"/>
      </w:divBdr>
    </w:div>
    <w:div w:id="601299083">
      <w:bodyDiv w:val="1"/>
      <w:marLeft w:val="0"/>
      <w:marRight w:val="0"/>
      <w:marTop w:val="0"/>
      <w:marBottom w:val="0"/>
      <w:divBdr>
        <w:top w:val="none" w:sz="0" w:space="0" w:color="auto"/>
        <w:left w:val="none" w:sz="0" w:space="0" w:color="auto"/>
        <w:bottom w:val="none" w:sz="0" w:space="0" w:color="auto"/>
        <w:right w:val="none" w:sz="0" w:space="0" w:color="auto"/>
      </w:divBdr>
      <w:divsChild>
        <w:div w:id="1903368038">
          <w:marLeft w:val="0"/>
          <w:marRight w:val="0"/>
          <w:marTop w:val="0"/>
          <w:marBottom w:val="0"/>
          <w:divBdr>
            <w:top w:val="none" w:sz="0" w:space="0" w:color="auto"/>
            <w:left w:val="none" w:sz="0" w:space="0" w:color="auto"/>
            <w:bottom w:val="none" w:sz="0" w:space="0" w:color="auto"/>
            <w:right w:val="none" w:sz="0" w:space="0" w:color="auto"/>
          </w:divBdr>
        </w:div>
      </w:divsChild>
    </w:div>
    <w:div w:id="897865150">
      <w:bodyDiv w:val="1"/>
      <w:marLeft w:val="0"/>
      <w:marRight w:val="0"/>
      <w:marTop w:val="0"/>
      <w:marBottom w:val="0"/>
      <w:divBdr>
        <w:top w:val="none" w:sz="0" w:space="0" w:color="auto"/>
        <w:left w:val="none" w:sz="0" w:space="0" w:color="auto"/>
        <w:bottom w:val="none" w:sz="0" w:space="0" w:color="auto"/>
        <w:right w:val="none" w:sz="0" w:space="0" w:color="auto"/>
      </w:divBdr>
    </w:div>
    <w:div w:id="1140465219">
      <w:bodyDiv w:val="1"/>
      <w:marLeft w:val="0"/>
      <w:marRight w:val="0"/>
      <w:marTop w:val="0"/>
      <w:marBottom w:val="0"/>
      <w:divBdr>
        <w:top w:val="none" w:sz="0" w:space="0" w:color="auto"/>
        <w:left w:val="none" w:sz="0" w:space="0" w:color="auto"/>
        <w:bottom w:val="none" w:sz="0" w:space="0" w:color="auto"/>
        <w:right w:val="none" w:sz="0" w:space="0" w:color="auto"/>
      </w:divBdr>
      <w:divsChild>
        <w:div w:id="131756846">
          <w:marLeft w:val="0"/>
          <w:marRight w:val="0"/>
          <w:marTop w:val="0"/>
          <w:marBottom w:val="0"/>
          <w:divBdr>
            <w:top w:val="none" w:sz="0" w:space="0" w:color="auto"/>
            <w:left w:val="none" w:sz="0" w:space="0" w:color="auto"/>
            <w:bottom w:val="none" w:sz="0" w:space="0" w:color="auto"/>
            <w:right w:val="none" w:sz="0" w:space="0" w:color="auto"/>
          </w:divBdr>
        </w:div>
      </w:divsChild>
    </w:div>
    <w:div w:id="1282761899">
      <w:bodyDiv w:val="1"/>
      <w:marLeft w:val="0"/>
      <w:marRight w:val="0"/>
      <w:marTop w:val="0"/>
      <w:marBottom w:val="0"/>
      <w:divBdr>
        <w:top w:val="none" w:sz="0" w:space="0" w:color="auto"/>
        <w:left w:val="none" w:sz="0" w:space="0" w:color="auto"/>
        <w:bottom w:val="none" w:sz="0" w:space="0" w:color="auto"/>
        <w:right w:val="none" w:sz="0" w:space="0" w:color="auto"/>
      </w:divBdr>
    </w:div>
    <w:div w:id="1383597756">
      <w:bodyDiv w:val="1"/>
      <w:marLeft w:val="0"/>
      <w:marRight w:val="0"/>
      <w:marTop w:val="0"/>
      <w:marBottom w:val="0"/>
      <w:divBdr>
        <w:top w:val="none" w:sz="0" w:space="0" w:color="auto"/>
        <w:left w:val="none" w:sz="0" w:space="0" w:color="auto"/>
        <w:bottom w:val="none" w:sz="0" w:space="0" w:color="auto"/>
        <w:right w:val="none" w:sz="0" w:space="0" w:color="auto"/>
      </w:divBdr>
    </w:div>
    <w:div w:id="1598439932">
      <w:bodyDiv w:val="1"/>
      <w:marLeft w:val="0"/>
      <w:marRight w:val="0"/>
      <w:marTop w:val="0"/>
      <w:marBottom w:val="0"/>
      <w:divBdr>
        <w:top w:val="none" w:sz="0" w:space="0" w:color="auto"/>
        <w:left w:val="none" w:sz="0" w:space="0" w:color="auto"/>
        <w:bottom w:val="none" w:sz="0" w:space="0" w:color="auto"/>
        <w:right w:val="none" w:sz="0" w:space="0" w:color="auto"/>
      </w:divBdr>
    </w:div>
    <w:div w:id="1613779854">
      <w:bodyDiv w:val="1"/>
      <w:marLeft w:val="0"/>
      <w:marRight w:val="0"/>
      <w:marTop w:val="0"/>
      <w:marBottom w:val="0"/>
      <w:divBdr>
        <w:top w:val="none" w:sz="0" w:space="0" w:color="auto"/>
        <w:left w:val="none" w:sz="0" w:space="0" w:color="auto"/>
        <w:bottom w:val="none" w:sz="0" w:space="0" w:color="auto"/>
        <w:right w:val="none" w:sz="0" w:space="0" w:color="auto"/>
      </w:divBdr>
    </w:div>
    <w:div w:id="1668247834">
      <w:bodyDiv w:val="1"/>
      <w:marLeft w:val="0"/>
      <w:marRight w:val="0"/>
      <w:marTop w:val="0"/>
      <w:marBottom w:val="0"/>
      <w:divBdr>
        <w:top w:val="none" w:sz="0" w:space="0" w:color="auto"/>
        <w:left w:val="none" w:sz="0" w:space="0" w:color="auto"/>
        <w:bottom w:val="none" w:sz="0" w:space="0" w:color="auto"/>
        <w:right w:val="none" w:sz="0" w:space="0" w:color="auto"/>
      </w:divBdr>
    </w:div>
    <w:div w:id="1709338350">
      <w:bodyDiv w:val="1"/>
      <w:marLeft w:val="0"/>
      <w:marRight w:val="0"/>
      <w:marTop w:val="0"/>
      <w:marBottom w:val="0"/>
      <w:divBdr>
        <w:top w:val="none" w:sz="0" w:space="0" w:color="auto"/>
        <w:left w:val="none" w:sz="0" w:space="0" w:color="auto"/>
        <w:bottom w:val="none" w:sz="0" w:space="0" w:color="auto"/>
        <w:right w:val="none" w:sz="0" w:space="0" w:color="auto"/>
      </w:divBdr>
    </w:div>
    <w:div w:id="1761175989">
      <w:bodyDiv w:val="1"/>
      <w:marLeft w:val="0"/>
      <w:marRight w:val="0"/>
      <w:marTop w:val="0"/>
      <w:marBottom w:val="0"/>
      <w:divBdr>
        <w:top w:val="none" w:sz="0" w:space="0" w:color="auto"/>
        <w:left w:val="none" w:sz="0" w:space="0" w:color="auto"/>
        <w:bottom w:val="none" w:sz="0" w:space="0" w:color="auto"/>
        <w:right w:val="none" w:sz="0" w:space="0" w:color="auto"/>
      </w:divBdr>
    </w:div>
    <w:div w:id="1791513669">
      <w:bodyDiv w:val="1"/>
      <w:marLeft w:val="0"/>
      <w:marRight w:val="0"/>
      <w:marTop w:val="0"/>
      <w:marBottom w:val="0"/>
      <w:divBdr>
        <w:top w:val="none" w:sz="0" w:space="0" w:color="auto"/>
        <w:left w:val="none" w:sz="0" w:space="0" w:color="auto"/>
        <w:bottom w:val="none" w:sz="0" w:space="0" w:color="auto"/>
        <w:right w:val="none" w:sz="0" w:space="0" w:color="auto"/>
      </w:divBdr>
    </w:div>
    <w:div w:id="1846169761">
      <w:bodyDiv w:val="1"/>
      <w:marLeft w:val="0"/>
      <w:marRight w:val="0"/>
      <w:marTop w:val="0"/>
      <w:marBottom w:val="0"/>
      <w:divBdr>
        <w:top w:val="none" w:sz="0" w:space="0" w:color="auto"/>
        <w:left w:val="none" w:sz="0" w:space="0" w:color="auto"/>
        <w:bottom w:val="none" w:sz="0" w:space="0" w:color="auto"/>
        <w:right w:val="none" w:sz="0" w:space="0" w:color="auto"/>
      </w:divBdr>
    </w:div>
    <w:div w:id="1870340093">
      <w:bodyDiv w:val="1"/>
      <w:marLeft w:val="0"/>
      <w:marRight w:val="0"/>
      <w:marTop w:val="0"/>
      <w:marBottom w:val="0"/>
      <w:divBdr>
        <w:top w:val="none" w:sz="0" w:space="0" w:color="auto"/>
        <w:left w:val="none" w:sz="0" w:space="0" w:color="auto"/>
        <w:bottom w:val="none" w:sz="0" w:space="0" w:color="auto"/>
        <w:right w:val="none" w:sz="0" w:space="0" w:color="auto"/>
      </w:divBdr>
    </w:div>
    <w:div w:id="1886525515">
      <w:bodyDiv w:val="1"/>
      <w:marLeft w:val="0"/>
      <w:marRight w:val="0"/>
      <w:marTop w:val="0"/>
      <w:marBottom w:val="0"/>
      <w:divBdr>
        <w:top w:val="none" w:sz="0" w:space="0" w:color="auto"/>
        <w:left w:val="none" w:sz="0" w:space="0" w:color="auto"/>
        <w:bottom w:val="none" w:sz="0" w:space="0" w:color="auto"/>
        <w:right w:val="none" w:sz="0" w:space="0" w:color="auto"/>
      </w:divBdr>
    </w:div>
    <w:div w:id="1901095283">
      <w:bodyDiv w:val="1"/>
      <w:marLeft w:val="0"/>
      <w:marRight w:val="0"/>
      <w:marTop w:val="0"/>
      <w:marBottom w:val="0"/>
      <w:divBdr>
        <w:top w:val="none" w:sz="0" w:space="0" w:color="auto"/>
        <w:left w:val="none" w:sz="0" w:space="0" w:color="auto"/>
        <w:bottom w:val="none" w:sz="0" w:space="0" w:color="auto"/>
        <w:right w:val="none" w:sz="0" w:space="0" w:color="auto"/>
      </w:divBdr>
    </w:div>
    <w:div w:id="2060127821">
      <w:bodyDiv w:val="1"/>
      <w:marLeft w:val="0"/>
      <w:marRight w:val="0"/>
      <w:marTop w:val="0"/>
      <w:marBottom w:val="0"/>
      <w:divBdr>
        <w:top w:val="none" w:sz="0" w:space="0" w:color="auto"/>
        <w:left w:val="none" w:sz="0" w:space="0" w:color="auto"/>
        <w:bottom w:val="none" w:sz="0" w:space="0" w:color="auto"/>
        <w:right w:val="none" w:sz="0" w:space="0" w:color="auto"/>
      </w:divBdr>
    </w:div>
    <w:div w:id="21257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CA79E433DDA7DBE7A6D4AW8oFI" TargetMode="External"/><Relationship Id="rId13" Type="http://schemas.openxmlformats.org/officeDocument/2006/relationships/hyperlink" Target="consultantplus://offline/main?base=LAW;n=117401;fld=134;dst=5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159;fld=134;dst=1001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24CE6E209F556146356B4A190E64DD035AD7201A93B40907DA1825D4ADC5C5D19869A08FFY7r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159;fld=134;dst=100161" TargetMode="External"/><Relationship Id="rId5" Type="http://schemas.openxmlformats.org/officeDocument/2006/relationships/webSettings" Target="webSettings.xml"/><Relationship Id="rId15" Type="http://schemas.openxmlformats.org/officeDocument/2006/relationships/hyperlink" Target="consultantplus://offline/ref=D24CE6E209F556146356B4A190E64DD035AB7707A43640907DA1825D4AYDrCH" TargetMode="External"/><Relationship Id="rId10" Type="http://schemas.openxmlformats.org/officeDocument/2006/relationships/hyperlink" Target="consultantplus://offline/main?base=LAW;n=117159;fld=134;dst=1001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93B2271804D1AE7D4BCD661D08E5B35946F739E39D141F9639F26370D05AC669D8A5527D0DF73Dc2r4M" TargetMode="External"/><Relationship Id="rId14" Type="http://schemas.openxmlformats.org/officeDocument/2006/relationships/hyperlink" Target="consultantplus://offline/main?base=LAW;n=11603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FA8D-51C6-45D3-8FE1-9A296F2C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13127</Words>
  <Characters>92893</Characters>
  <Application>Microsoft Office Word</Application>
  <DocSecurity>0</DocSecurity>
  <Lines>774</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105809</CharactersWithSpaces>
  <SharedDoc>false</SharedDoc>
  <HLinks>
    <vt:vector size="198" baseType="variant">
      <vt:variant>
        <vt:i4>5111814</vt:i4>
      </vt:variant>
      <vt:variant>
        <vt:i4>171</vt:i4>
      </vt:variant>
      <vt:variant>
        <vt:i4>0</vt:i4>
      </vt:variant>
      <vt:variant>
        <vt:i4>5</vt:i4>
      </vt:variant>
      <vt:variant>
        <vt:lpwstr>consultantplus://offline/ref=D24CE6E209F556146356B4A190E64DD035AD7201A93B40907DA1825D4ADC5C5D19869A08FFY7rFH</vt:lpwstr>
      </vt:variant>
      <vt:variant>
        <vt:lpwstr/>
      </vt:variant>
      <vt:variant>
        <vt:i4>4980824</vt:i4>
      </vt:variant>
      <vt:variant>
        <vt:i4>168</vt:i4>
      </vt:variant>
      <vt:variant>
        <vt:i4>0</vt:i4>
      </vt:variant>
      <vt:variant>
        <vt:i4>5</vt:i4>
      </vt:variant>
      <vt:variant>
        <vt:lpwstr>consultantplus://offline/ref=D24CE6E209F556146356B4A190E64DD035AB7707A43640907DA1825D4AYDrCH</vt:lpwstr>
      </vt:variant>
      <vt:variant>
        <vt:lpwstr/>
      </vt:variant>
      <vt:variant>
        <vt:i4>7798908</vt:i4>
      </vt:variant>
      <vt:variant>
        <vt:i4>165</vt:i4>
      </vt:variant>
      <vt:variant>
        <vt:i4>0</vt:i4>
      </vt:variant>
      <vt:variant>
        <vt:i4>5</vt:i4>
      </vt:variant>
      <vt:variant>
        <vt:lpwstr>consultantplus://offline/main?base=LAW;n=116033;fld=134</vt:lpwstr>
      </vt:variant>
      <vt:variant>
        <vt:lpwstr/>
      </vt:variant>
      <vt:variant>
        <vt:i4>3211371</vt:i4>
      </vt:variant>
      <vt:variant>
        <vt:i4>162</vt:i4>
      </vt:variant>
      <vt:variant>
        <vt:i4>0</vt:i4>
      </vt:variant>
      <vt:variant>
        <vt:i4>5</vt:i4>
      </vt:variant>
      <vt:variant>
        <vt:lpwstr>consultantplus://offline/main?base=LAW;n=117401;fld=134;dst=512</vt:lpwstr>
      </vt:variant>
      <vt:variant>
        <vt:lpwstr/>
      </vt:variant>
      <vt:variant>
        <vt:i4>3276900</vt:i4>
      </vt:variant>
      <vt:variant>
        <vt:i4>159</vt:i4>
      </vt:variant>
      <vt:variant>
        <vt:i4>0</vt:i4>
      </vt:variant>
      <vt:variant>
        <vt:i4>5</vt:i4>
      </vt:variant>
      <vt:variant>
        <vt:lpwstr>consultantplus://offline/main?base=LAW;n=117159;fld=134;dst=100166</vt:lpwstr>
      </vt:variant>
      <vt:variant>
        <vt:lpwstr/>
      </vt:variant>
      <vt:variant>
        <vt:i4>3473508</vt:i4>
      </vt:variant>
      <vt:variant>
        <vt:i4>156</vt:i4>
      </vt:variant>
      <vt:variant>
        <vt:i4>0</vt:i4>
      </vt:variant>
      <vt:variant>
        <vt:i4>5</vt:i4>
      </vt:variant>
      <vt:variant>
        <vt:lpwstr>consultantplus://offline/main?base=LAW;n=117159;fld=134;dst=100161</vt:lpwstr>
      </vt:variant>
      <vt:variant>
        <vt:lpwstr/>
      </vt:variant>
      <vt:variant>
        <vt:i4>3473508</vt:i4>
      </vt:variant>
      <vt:variant>
        <vt:i4>153</vt:i4>
      </vt:variant>
      <vt:variant>
        <vt:i4>0</vt:i4>
      </vt:variant>
      <vt:variant>
        <vt:i4>5</vt:i4>
      </vt:variant>
      <vt:variant>
        <vt:lpwstr>consultantplus://offline/main?base=LAW;n=117159;fld=134;dst=100161</vt:lpwstr>
      </vt:variant>
      <vt:variant>
        <vt:lpwstr/>
      </vt:variant>
      <vt:variant>
        <vt:i4>4063341</vt:i4>
      </vt:variant>
      <vt:variant>
        <vt:i4>150</vt:i4>
      </vt:variant>
      <vt:variant>
        <vt:i4>0</vt:i4>
      </vt:variant>
      <vt:variant>
        <vt:i4>5</vt:i4>
      </vt:variant>
      <vt:variant>
        <vt:lpwstr>consultantplus://offline/ref=8B93B2271804D1AE7D4BCD661D08E5B35946F739E39D141F9639F26370D05AC669D8A5527D0DF73Dc2r4M</vt:lpwstr>
      </vt:variant>
      <vt:variant>
        <vt:lpwstr/>
      </vt:variant>
      <vt:variant>
        <vt:i4>589829</vt:i4>
      </vt:variant>
      <vt:variant>
        <vt:i4>147</vt:i4>
      </vt:variant>
      <vt:variant>
        <vt:i4>0</vt:i4>
      </vt:variant>
      <vt:variant>
        <vt:i4>5</vt:i4>
      </vt:variant>
      <vt:variant>
        <vt:lpwstr>consultantplus://offline/ref=0A934ADF86A84BEBD8884C31D2038D46AD1FECA79E433DDA7DBE7A6D4AW8oFI</vt:lpwstr>
      </vt:variant>
      <vt:variant>
        <vt:lpwstr/>
      </vt:variant>
      <vt:variant>
        <vt:i4>1507382</vt:i4>
      </vt:variant>
      <vt:variant>
        <vt:i4>140</vt:i4>
      </vt:variant>
      <vt:variant>
        <vt:i4>0</vt:i4>
      </vt:variant>
      <vt:variant>
        <vt:i4>5</vt:i4>
      </vt:variant>
      <vt:variant>
        <vt:lpwstr/>
      </vt:variant>
      <vt:variant>
        <vt:lpwstr>_Toc435433448</vt:lpwstr>
      </vt:variant>
      <vt:variant>
        <vt:i4>1507382</vt:i4>
      </vt:variant>
      <vt:variant>
        <vt:i4>134</vt:i4>
      </vt:variant>
      <vt:variant>
        <vt:i4>0</vt:i4>
      </vt:variant>
      <vt:variant>
        <vt:i4>5</vt:i4>
      </vt:variant>
      <vt:variant>
        <vt:lpwstr/>
      </vt:variant>
      <vt:variant>
        <vt:lpwstr>_Toc435433447</vt:lpwstr>
      </vt:variant>
      <vt:variant>
        <vt:i4>1507382</vt:i4>
      </vt:variant>
      <vt:variant>
        <vt:i4>128</vt:i4>
      </vt:variant>
      <vt:variant>
        <vt:i4>0</vt:i4>
      </vt:variant>
      <vt:variant>
        <vt:i4>5</vt:i4>
      </vt:variant>
      <vt:variant>
        <vt:lpwstr/>
      </vt:variant>
      <vt:variant>
        <vt:lpwstr>_Toc435433446</vt:lpwstr>
      </vt:variant>
      <vt:variant>
        <vt:i4>1507382</vt:i4>
      </vt:variant>
      <vt:variant>
        <vt:i4>122</vt:i4>
      </vt:variant>
      <vt:variant>
        <vt:i4>0</vt:i4>
      </vt:variant>
      <vt:variant>
        <vt:i4>5</vt:i4>
      </vt:variant>
      <vt:variant>
        <vt:lpwstr/>
      </vt:variant>
      <vt:variant>
        <vt:lpwstr>_Toc435433444</vt:lpwstr>
      </vt:variant>
      <vt:variant>
        <vt:i4>1507382</vt:i4>
      </vt:variant>
      <vt:variant>
        <vt:i4>116</vt:i4>
      </vt:variant>
      <vt:variant>
        <vt:i4>0</vt:i4>
      </vt:variant>
      <vt:variant>
        <vt:i4>5</vt:i4>
      </vt:variant>
      <vt:variant>
        <vt:lpwstr/>
      </vt:variant>
      <vt:variant>
        <vt:lpwstr>_Toc435433443</vt:lpwstr>
      </vt:variant>
      <vt:variant>
        <vt:i4>1507382</vt:i4>
      </vt:variant>
      <vt:variant>
        <vt:i4>110</vt:i4>
      </vt:variant>
      <vt:variant>
        <vt:i4>0</vt:i4>
      </vt:variant>
      <vt:variant>
        <vt:i4>5</vt:i4>
      </vt:variant>
      <vt:variant>
        <vt:lpwstr/>
      </vt:variant>
      <vt:variant>
        <vt:lpwstr>_Toc435433442</vt:lpwstr>
      </vt:variant>
      <vt:variant>
        <vt:i4>1507382</vt:i4>
      </vt:variant>
      <vt:variant>
        <vt:i4>104</vt:i4>
      </vt:variant>
      <vt:variant>
        <vt:i4>0</vt:i4>
      </vt:variant>
      <vt:variant>
        <vt:i4>5</vt:i4>
      </vt:variant>
      <vt:variant>
        <vt:lpwstr/>
      </vt:variant>
      <vt:variant>
        <vt:lpwstr>_Toc435433441</vt:lpwstr>
      </vt:variant>
      <vt:variant>
        <vt:i4>1507382</vt:i4>
      </vt:variant>
      <vt:variant>
        <vt:i4>98</vt:i4>
      </vt:variant>
      <vt:variant>
        <vt:i4>0</vt:i4>
      </vt:variant>
      <vt:variant>
        <vt:i4>5</vt:i4>
      </vt:variant>
      <vt:variant>
        <vt:lpwstr/>
      </vt:variant>
      <vt:variant>
        <vt:lpwstr>_Toc435433440</vt:lpwstr>
      </vt:variant>
      <vt:variant>
        <vt:i4>1048630</vt:i4>
      </vt:variant>
      <vt:variant>
        <vt:i4>92</vt:i4>
      </vt:variant>
      <vt:variant>
        <vt:i4>0</vt:i4>
      </vt:variant>
      <vt:variant>
        <vt:i4>5</vt:i4>
      </vt:variant>
      <vt:variant>
        <vt:lpwstr/>
      </vt:variant>
      <vt:variant>
        <vt:lpwstr>_Toc435433439</vt:lpwstr>
      </vt:variant>
      <vt:variant>
        <vt:i4>1048630</vt:i4>
      </vt:variant>
      <vt:variant>
        <vt:i4>86</vt:i4>
      </vt:variant>
      <vt:variant>
        <vt:i4>0</vt:i4>
      </vt:variant>
      <vt:variant>
        <vt:i4>5</vt:i4>
      </vt:variant>
      <vt:variant>
        <vt:lpwstr/>
      </vt:variant>
      <vt:variant>
        <vt:lpwstr>_Toc435433438</vt:lpwstr>
      </vt:variant>
      <vt:variant>
        <vt:i4>1048630</vt:i4>
      </vt:variant>
      <vt:variant>
        <vt:i4>80</vt:i4>
      </vt:variant>
      <vt:variant>
        <vt:i4>0</vt:i4>
      </vt:variant>
      <vt:variant>
        <vt:i4>5</vt:i4>
      </vt:variant>
      <vt:variant>
        <vt:lpwstr/>
      </vt:variant>
      <vt:variant>
        <vt:lpwstr>_Toc435433437</vt:lpwstr>
      </vt:variant>
      <vt:variant>
        <vt:i4>1048630</vt:i4>
      </vt:variant>
      <vt:variant>
        <vt:i4>74</vt:i4>
      </vt:variant>
      <vt:variant>
        <vt:i4>0</vt:i4>
      </vt:variant>
      <vt:variant>
        <vt:i4>5</vt:i4>
      </vt:variant>
      <vt:variant>
        <vt:lpwstr/>
      </vt:variant>
      <vt:variant>
        <vt:lpwstr>_Toc435433436</vt:lpwstr>
      </vt:variant>
      <vt:variant>
        <vt:i4>1048630</vt:i4>
      </vt:variant>
      <vt:variant>
        <vt:i4>68</vt:i4>
      </vt:variant>
      <vt:variant>
        <vt:i4>0</vt:i4>
      </vt:variant>
      <vt:variant>
        <vt:i4>5</vt:i4>
      </vt:variant>
      <vt:variant>
        <vt:lpwstr/>
      </vt:variant>
      <vt:variant>
        <vt:lpwstr>_Toc435433435</vt:lpwstr>
      </vt:variant>
      <vt:variant>
        <vt:i4>1048630</vt:i4>
      </vt:variant>
      <vt:variant>
        <vt:i4>62</vt:i4>
      </vt:variant>
      <vt:variant>
        <vt:i4>0</vt:i4>
      </vt:variant>
      <vt:variant>
        <vt:i4>5</vt:i4>
      </vt:variant>
      <vt:variant>
        <vt:lpwstr/>
      </vt:variant>
      <vt:variant>
        <vt:lpwstr>_Toc435433434</vt:lpwstr>
      </vt:variant>
      <vt:variant>
        <vt:i4>1048630</vt:i4>
      </vt:variant>
      <vt:variant>
        <vt:i4>56</vt:i4>
      </vt:variant>
      <vt:variant>
        <vt:i4>0</vt:i4>
      </vt:variant>
      <vt:variant>
        <vt:i4>5</vt:i4>
      </vt:variant>
      <vt:variant>
        <vt:lpwstr/>
      </vt:variant>
      <vt:variant>
        <vt:lpwstr>_Toc435433433</vt:lpwstr>
      </vt:variant>
      <vt:variant>
        <vt:i4>1048630</vt:i4>
      </vt:variant>
      <vt:variant>
        <vt:i4>50</vt:i4>
      </vt:variant>
      <vt:variant>
        <vt:i4>0</vt:i4>
      </vt:variant>
      <vt:variant>
        <vt:i4>5</vt:i4>
      </vt:variant>
      <vt:variant>
        <vt:lpwstr/>
      </vt:variant>
      <vt:variant>
        <vt:lpwstr>_Toc435433432</vt:lpwstr>
      </vt:variant>
      <vt:variant>
        <vt:i4>1048630</vt:i4>
      </vt:variant>
      <vt:variant>
        <vt:i4>44</vt:i4>
      </vt:variant>
      <vt:variant>
        <vt:i4>0</vt:i4>
      </vt:variant>
      <vt:variant>
        <vt:i4>5</vt:i4>
      </vt:variant>
      <vt:variant>
        <vt:lpwstr/>
      </vt:variant>
      <vt:variant>
        <vt:lpwstr>_Toc435433431</vt:lpwstr>
      </vt:variant>
      <vt:variant>
        <vt:i4>1048630</vt:i4>
      </vt:variant>
      <vt:variant>
        <vt:i4>38</vt:i4>
      </vt:variant>
      <vt:variant>
        <vt:i4>0</vt:i4>
      </vt:variant>
      <vt:variant>
        <vt:i4>5</vt:i4>
      </vt:variant>
      <vt:variant>
        <vt:lpwstr/>
      </vt:variant>
      <vt:variant>
        <vt:lpwstr>_Toc435433430</vt:lpwstr>
      </vt:variant>
      <vt:variant>
        <vt:i4>1114166</vt:i4>
      </vt:variant>
      <vt:variant>
        <vt:i4>32</vt:i4>
      </vt:variant>
      <vt:variant>
        <vt:i4>0</vt:i4>
      </vt:variant>
      <vt:variant>
        <vt:i4>5</vt:i4>
      </vt:variant>
      <vt:variant>
        <vt:lpwstr/>
      </vt:variant>
      <vt:variant>
        <vt:lpwstr>_Toc435433429</vt:lpwstr>
      </vt:variant>
      <vt:variant>
        <vt:i4>1114166</vt:i4>
      </vt:variant>
      <vt:variant>
        <vt:i4>26</vt:i4>
      </vt:variant>
      <vt:variant>
        <vt:i4>0</vt:i4>
      </vt:variant>
      <vt:variant>
        <vt:i4>5</vt:i4>
      </vt:variant>
      <vt:variant>
        <vt:lpwstr/>
      </vt:variant>
      <vt:variant>
        <vt:lpwstr>_Toc435433428</vt:lpwstr>
      </vt:variant>
      <vt:variant>
        <vt:i4>1114166</vt:i4>
      </vt:variant>
      <vt:variant>
        <vt:i4>20</vt:i4>
      </vt:variant>
      <vt:variant>
        <vt:i4>0</vt:i4>
      </vt:variant>
      <vt:variant>
        <vt:i4>5</vt:i4>
      </vt:variant>
      <vt:variant>
        <vt:lpwstr/>
      </vt:variant>
      <vt:variant>
        <vt:lpwstr>_Toc435433427</vt:lpwstr>
      </vt:variant>
      <vt:variant>
        <vt:i4>1114166</vt:i4>
      </vt:variant>
      <vt:variant>
        <vt:i4>14</vt:i4>
      </vt:variant>
      <vt:variant>
        <vt:i4>0</vt:i4>
      </vt:variant>
      <vt:variant>
        <vt:i4>5</vt:i4>
      </vt:variant>
      <vt:variant>
        <vt:lpwstr/>
      </vt:variant>
      <vt:variant>
        <vt:lpwstr>_Toc435433426</vt:lpwstr>
      </vt:variant>
      <vt:variant>
        <vt:i4>1114166</vt:i4>
      </vt:variant>
      <vt:variant>
        <vt:i4>8</vt:i4>
      </vt:variant>
      <vt:variant>
        <vt:i4>0</vt:i4>
      </vt:variant>
      <vt:variant>
        <vt:i4>5</vt:i4>
      </vt:variant>
      <vt:variant>
        <vt:lpwstr/>
      </vt:variant>
      <vt:variant>
        <vt:lpwstr>_Toc435433425</vt:lpwstr>
      </vt:variant>
      <vt:variant>
        <vt:i4>1114166</vt:i4>
      </vt:variant>
      <vt:variant>
        <vt:i4>2</vt:i4>
      </vt:variant>
      <vt:variant>
        <vt:i4>0</vt:i4>
      </vt:variant>
      <vt:variant>
        <vt:i4>5</vt:i4>
      </vt:variant>
      <vt:variant>
        <vt:lpwstr/>
      </vt:variant>
      <vt:variant>
        <vt:lpwstr>_Toc435433424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AlekseyVZ</dc:creator>
  <cp:lastModifiedBy>User</cp:lastModifiedBy>
  <cp:revision>3</cp:revision>
  <cp:lastPrinted>2018-05-21T06:01:00Z</cp:lastPrinted>
  <dcterms:created xsi:type="dcterms:W3CDTF">2018-05-21T06:04:00Z</dcterms:created>
  <dcterms:modified xsi:type="dcterms:W3CDTF">2018-05-31T17:06:00Z</dcterms:modified>
</cp:coreProperties>
</file>